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300C96" w14:textId="77777777" w:rsidR="00ED03E0" w:rsidRPr="007B64E8" w:rsidRDefault="00ED03E0" w:rsidP="00ED03E0">
      <w:pPr>
        <w:rPr>
          <w:rFonts w:ascii="Archivo" w:hAnsi="Archivo" w:cs="Arial"/>
        </w:rPr>
      </w:pPr>
    </w:p>
    <w:p w14:paraId="74927A5A" w14:textId="77777777" w:rsidR="00ED03E0" w:rsidRPr="007B64E8" w:rsidRDefault="00ED03E0" w:rsidP="00ED03E0">
      <w:pPr>
        <w:rPr>
          <w:rFonts w:ascii="Archivo" w:hAnsi="Archivo" w:cs="Arial"/>
        </w:rPr>
      </w:pPr>
    </w:p>
    <w:p w14:paraId="669D2091" w14:textId="77777777" w:rsidR="0094429A" w:rsidRPr="00ED510C" w:rsidRDefault="00DB1A6D" w:rsidP="00EB777F">
      <w:pPr>
        <w:tabs>
          <w:tab w:val="left" w:pos="993"/>
        </w:tabs>
        <w:autoSpaceDN w:val="0"/>
        <w:adjustRightInd w:val="0"/>
        <w:contextualSpacing/>
        <w:jc w:val="center"/>
        <w:rPr>
          <w:rFonts w:ascii="Archivo" w:hAnsi="Archivo" w:cs="Arial"/>
          <w:b/>
          <w:bCs/>
          <w:color w:val="000000" w:themeColor="text1"/>
        </w:rPr>
      </w:pPr>
      <w:bookmarkStart w:id="0" w:name="_Hlk526932412"/>
      <w:r w:rsidRPr="00ED510C">
        <w:rPr>
          <w:rFonts w:ascii="Archivo" w:hAnsi="Archivo" w:cs="Arial"/>
          <w:b/>
          <w:bCs/>
          <w:color w:val="000000" w:themeColor="text1"/>
        </w:rPr>
        <w:t xml:space="preserve">Opšti uslovi prodaje robe kompanije </w:t>
      </w:r>
    </w:p>
    <w:p w14:paraId="0A2DEB67" w14:textId="595D0BB0" w:rsidR="00DB1A6D" w:rsidRPr="00ED510C" w:rsidRDefault="00B01D21" w:rsidP="00EB777F">
      <w:pPr>
        <w:tabs>
          <w:tab w:val="left" w:pos="993"/>
        </w:tabs>
        <w:autoSpaceDN w:val="0"/>
        <w:adjustRightInd w:val="0"/>
        <w:contextualSpacing/>
        <w:jc w:val="center"/>
        <w:rPr>
          <w:rFonts w:ascii="Archivo" w:hAnsi="Archivo" w:cs="Arial"/>
          <w:b/>
          <w:bCs/>
          <w:color w:val="000000" w:themeColor="text1"/>
        </w:rPr>
      </w:pPr>
      <w:r w:rsidRPr="00ED510C">
        <w:rPr>
          <w:rFonts w:ascii="Archivo" w:hAnsi="Archivo" w:cs="Arial"/>
          <w:b/>
          <w:bCs/>
          <w:color w:val="000000" w:themeColor="text1"/>
        </w:rPr>
        <w:t>„TEHNOUNION-EXIM“</w:t>
      </w:r>
      <w:r w:rsidR="00770943" w:rsidRPr="00ED510C">
        <w:rPr>
          <w:rFonts w:ascii="Archivo" w:hAnsi="Archivo" w:cs="Arial"/>
          <w:b/>
          <w:bCs/>
          <w:color w:val="000000" w:themeColor="text1"/>
        </w:rPr>
        <w:t xml:space="preserve"> </w:t>
      </w:r>
      <w:r w:rsidRPr="00ED510C">
        <w:rPr>
          <w:rFonts w:ascii="Archivo" w:hAnsi="Archivo" w:cs="Arial"/>
          <w:b/>
          <w:bCs/>
          <w:color w:val="000000" w:themeColor="text1"/>
        </w:rPr>
        <w:t>D.O.</w:t>
      </w:r>
      <w:r w:rsidR="0014741A" w:rsidRPr="00ED510C">
        <w:rPr>
          <w:rFonts w:ascii="Archivo" w:hAnsi="Archivo" w:cs="Arial"/>
          <w:b/>
          <w:bCs/>
          <w:color w:val="000000" w:themeColor="text1"/>
        </w:rPr>
        <w:t>O</w:t>
      </w:r>
      <w:r w:rsidRPr="00ED510C">
        <w:rPr>
          <w:rFonts w:ascii="Archivo" w:hAnsi="Archivo" w:cs="Arial"/>
          <w:b/>
          <w:bCs/>
          <w:color w:val="000000" w:themeColor="text1"/>
        </w:rPr>
        <w:t>, SREMSKA KAMENICA</w:t>
      </w:r>
    </w:p>
    <w:p w14:paraId="7003294B" w14:textId="44540347" w:rsidR="00FA6A8C" w:rsidRPr="007B64E8" w:rsidRDefault="00FA6A8C" w:rsidP="00DB1A6D">
      <w:pPr>
        <w:tabs>
          <w:tab w:val="left" w:pos="993"/>
        </w:tabs>
        <w:autoSpaceDN w:val="0"/>
        <w:adjustRightInd w:val="0"/>
        <w:contextualSpacing/>
        <w:rPr>
          <w:rFonts w:ascii="Archivo" w:hAnsi="Archivo" w:cs="Arial"/>
          <w:b/>
          <w:bCs/>
          <w:color w:val="000000" w:themeColor="text1"/>
          <w:sz w:val="20"/>
          <w:szCs w:val="20"/>
        </w:rPr>
      </w:pPr>
    </w:p>
    <w:p w14:paraId="660E9D52" w14:textId="77777777" w:rsidR="00FA6A8C" w:rsidRPr="00DC725C" w:rsidRDefault="00FA6A8C" w:rsidP="00DB1A6D">
      <w:pPr>
        <w:tabs>
          <w:tab w:val="left" w:pos="993"/>
        </w:tabs>
        <w:autoSpaceDN w:val="0"/>
        <w:adjustRightInd w:val="0"/>
        <w:contextualSpacing/>
        <w:rPr>
          <w:rFonts w:ascii="Archivo" w:hAnsi="Archivo" w:cs="Arial"/>
          <w:b/>
          <w:bCs/>
          <w:color w:val="000000" w:themeColor="text1"/>
          <w:sz w:val="8"/>
          <w:szCs w:val="8"/>
        </w:rPr>
      </w:pPr>
    </w:p>
    <w:p w14:paraId="1EAC7F46" w14:textId="77777777" w:rsidR="00DB1A6D" w:rsidRPr="007B64E8" w:rsidRDefault="00DB1A6D" w:rsidP="00DB1A6D">
      <w:pPr>
        <w:tabs>
          <w:tab w:val="left" w:pos="993"/>
        </w:tabs>
        <w:autoSpaceDN w:val="0"/>
        <w:adjustRightInd w:val="0"/>
        <w:ind w:left="993" w:hanging="567"/>
        <w:contextualSpacing/>
        <w:jc w:val="center"/>
        <w:rPr>
          <w:rFonts w:ascii="Archivo" w:hAnsi="Archivo" w:cs="Arial"/>
          <w:b/>
          <w:bCs/>
          <w:color w:val="000000" w:themeColor="text1"/>
          <w:sz w:val="18"/>
          <w:szCs w:val="18"/>
        </w:rPr>
      </w:pPr>
    </w:p>
    <w:p w14:paraId="5A9B6463" w14:textId="6005191D" w:rsidR="00DB1A6D" w:rsidRPr="00344DD6" w:rsidRDefault="00DB1A6D" w:rsidP="00344DD6">
      <w:pPr>
        <w:tabs>
          <w:tab w:val="left" w:pos="993"/>
        </w:tabs>
        <w:autoSpaceDN w:val="0"/>
        <w:adjustRightInd w:val="0"/>
        <w:ind w:left="993" w:hanging="567"/>
        <w:contextualSpacing/>
        <w:rPr>
          <w:rFonts w:ascii="Archivo" w:hAnsi="Archivo" w:cs="Arial"/>
          <w:color w:val="000000" w:themeColor="text1"/>
          <w:sz w:val="20"/>
          <w:szCs w:val="20"/>
        </w:rPr>
      </w:pPr>
      <w:r w:rsidRPr="00344DD6">
        <w:rPr>
          <w:rFonts w:ascii="Archivo" w:hAnsi="Archivo" w:cs="Arial"/>
          <w:b/>
          <w:bCs/>
          <w:color w:val="000000" w:themeColor="text1"/>
          <w:sz w:val="20"/>
          <w:szCs w:val="20"/>
        </w:rPr>
        <w:t>Termini i definicije</w:t>
      </w:r>
    </w:p>
    <w:p w14:paraId="4A8819D1" w14:textId="3EA14AAC" w:rsidR="00096844" w:rsidRPr="00344DD6" w:rsidRDefault="00344DD6" w:rsidP="00344DD6">
      <w:pPr>
        <w:tabs>
          <w:tab w:val="left" w:pos="993"/>
        </w:tabs>
        <w:autoSpaceDN w:val="0"/>
        <w:adjustRightInd w:val="0"/>
        <w:contextualSpacing/>
        <w:jc w:val="both"/>
        <w:rPr>
          <w:rFonts w:ascii="Archivo" w:hAnsi="Archivo" w:cs="Arial"/>
          <w:color w:val="000000" w:themeColor="text1"/>
          <w:sz w:val="16"/>
          <w:szCs w:val="16"/>
        </w:rPr>
      </w:pPr>
      <w:r w:rsidRPr="00344DD6">
        <w:rPr>
          <w:rFonts w:ascii="Archivo" w:hAnsi="Archivo" w:cs="Arial"/>
          <w:b/>
          <w:bCs/>
          <w:noProof/>
          <w:color w:val="000000" w:themeColor="text1"/>
          <w:sz w:val="20"/>
          <w:szCs w:val="20"/>
        </w:rPr>
        <mc:AlternateContent>
          <mc:Choice Requires="wps">
            <w:drawing>
              <wp:anchor distT="0" distB="0" distL="114300" distR="114300" simplePos="0" relativeHeight="251659264" behindDoc="0" locked="0" layoutInCell="1" allowOverlap="1" wp14:anchorId="0EE0430E" wp14:editId="74BFCB58">
                <wp:simplePos x="0" y="0"/>
                <wp:positionH relativeFrom="margin">
                  <wp:align>right</wp:align>
                </wp:positionH>
                <wp:positionV relativeFrom="paragraph">
                  <wp:posOffset>25400</wp:posOffset>
                </wp:positionV>
                <wp:extent cx="6350000" cy="12700"/>
                <wp:effectExtent l="19050" t="19050" r="31750" b="25400"/>
                <wp:wrapNone/>
                <wp:docPr id="1" name="Straight Connector 1"/>
                <wp:cNvGraphicFramePr/>
                <a:graphic xmlns:a="http://schemas.openxmlformats.org/drawingml/2006/main">
                  <a:graphicData uri="http://schemas.microsoft.com/office/word/2010/wordprocessingShape">
                    <wps:wsp>
                      <wps:cNvCnPr/>
                      <wps:spPr>
                        <a:xfrm flipV="1">
                          <a:off x="0" y="0"/>
                          <a:ext cx="6350000" cy="1270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72EDB2"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8.8pt,2pt" to="948.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" strokecolor="#31849b [2408]" strokeweight="2.25pt">
                <w10:wrap anchorx="margin"/>
              </v:line>
            </w:pict>
          </mc:Fallback>
        </mc:AlternateContent>
      </w:r>
    </w:p>
    <w:p w14:paraId="0F58F1BA" w14:textId="3D6FD0DD" w:rsidR="00250CFE" w:rsidRPr="0014741A" w:rsidRDefault="00250CFE" w:rsidP="00DB1A6D">
      <w:pPr>
        <w:tabs>
          <w:tab w:val="left" w:pos="993"/>
        </w:tabs>
        <w:autoSpaceDN w:val="0"/>
        <w:adjustRightInd w:val="0"/>
        <w:ind w:left="993" w:hanging="567"/>
        <w:contextualSpacing/>
        <w:jc w:val="both"/>
        <w:rPr>
          <w:rFonts w:ascii="Archivo" w:hAnsi="Archivo" w:cs="Arial"/>
          <w:color w:val="000000" w:themeColor="text1"/>
          <w:sz w:val="8"/>
          <w:szCs w:val="8"/>
        </w:rPr>
      </w:pPr>
    </w:p>
    <w:p w14:paraId="16672081" w14:textId="17D98891" w:rsidR="00DB1A6D" w:rsidRDefault="00DB1A6D" w:rsidP="00DB1A6D">
      <w:pPr>
        <w:tabs>
          <w:tab w:val="left" w:pos="993"/>
        </w:tabs>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Sledeće reči i izrazi imaju značenja koja im se ovim pripisuju:</w:t>
      </w:r>
    </w:p>
    <w:p w14:paraId="451E59CA" w14:textId="77777777" w:rsidR="00B75A0C" w:rsidRPr="007B64E8" w:rsidRDefault="00B75A0C" w:rsidP="00DB1A6D">
      <w:pPr>
        <w:tabs>
          <w:tab w:val="left" w:pos="993"/>
        </w:tabs>
        <w:autoSpaceDN w:val="0"/>
        <w:adjustRightInd w:val="0"/>
        <w:ind w:left="993" w:hanging="567"/>
        <w:contextualSpacing/>
        <w:jc w:val="both"/>
        <w:rPr>
          <w:rFonts w:ascii="Archivo" w:hAnsi="Archivo" w:cs="Arial"/>
          <w:color w:val="000000" w:themeColor="text1"/>
          <w:sz w:val="18"/>
          <w:szCs w:val="18"/>
        </w:rPr>
      </w:pPr>
    </w:p>
    <w:p w14:paraId="0D56B5FB" w14:textId="3B3F2EFD" w:rsidR="00DB1A6D" w:rsidRPr="007B64E8" w:rsidRDefault="00DB1A6D" w:rsidP="00301865">
      <w:pPr>
        <w:widowControl/>
        <w:numPr>
          <w:ilvl w:val="0"/>
          <w:numId w:val="5"/>
        </w:numPr>
        <w:tabs>
          <w:tab w:val="left" w:pos="993"/>
        </w:tabs>
        <w:suppressAutoHyphens w:val="0"/>
        <w:autoSpaceDN w:val="0"/>
        <w:adjustRightInd w:val="0"/>
        <w:contextualSpacing/>
        <w:jc w:val="both"/>
        <w:rPr>
          <w:rFonts w:ascii="Archivo" w:hAnsi="Archivo" w:cs="Arial"/>
          <w:b/>
          <w:bCs/>
          <w:color w:val="000000" w:themeColor="text1"/>
          <w:sz w:val="18"/>
          <w:szCs w:val="18"/>
        </w:rPr>
      </w:pPr>
      <w:r w:rsidRPr="007B64E8">
        <w:rPr>
          <w:rFonts w:ascii="Archivo" w:hAnsi="Archivo" w:cs="Arial"/>
          <w:b/>
          <w:bCs/>
          <w:color w:val="000000" w:themeColor="text1"/>
          <w:sz w:val="18"/>
          <w:szCs w:val="18"/>
        </w:rPr>
        <w:t>„</w:t>
      </w:r>
      <w:r w:rsidR="00FA6A8C" w:rsidRPr="007B64E8">
        <w:rPr>
          <w:rFonts w:ascii="Archivo" w:hAnsi="Archivo" w:cs="Arial"/>
          <w:b/>
          <w:bCs/>
          <w:color w:val="000000" w:themeColor="text1"/>
          <w:sz w:val="18"/>
          <w:szCs w:val="18"/>
        </w:rPr>
        <w:t>Prodavac“</w:t>
      </w:r>
      <w:r w:rsidR="00DC725C">
        <w:rPr>
          <w:rFonts w:ascii="Archivo" w:hAnsi="Archivo" w:cs="Arial"/>
          <w:b/>
          <w:bCs/>
          <w:color w:val="000000" w:themeColor="text1"/>
          <w:sz w:val="18"/>
          <w:szCs w:val="18"/>
        </w:rPr>
        <w:t xml:space="preserve"> - </w:t>
      </w:r>
      <w:r w:rsidRPr="00DC725C">
        <w:rPr>
          <w:rFonts w:ascii="Archivo" w:hAnsi="Archivo" w:cs="Arial"/>
          <w:color w:val="000000" w:themeColor="text1"/>
          <w:sz w:val="18"/>
          <w:szCs w:val="18"/>
        </w:rPr>
        <w:t xml:space="preserve">Preduzeće za proizvodnju, promet i usluge </w:t>
      </w:r>
      <w:r w:rsidR="00B01D21" w:rsidRPr="00DC725C">
        <w:rPr>
          <w:rFonts w:ascii="Archivo" w:hAnsi="Archivo" w:cs="Arial"/>
          <w:color w:val="000000" w:themeColor="text1"/>
          <w:sz w:val="18"/>
          <w:szCs w:val="18"/>
        </w:rPr>
        <w:t>“</w:t>
      </w:r>
      <w:r w:rsidR="00E75D00" w:rsidRPr="00DC725C">
        <w:rPr>
          <w:rFonts w:ascii="Archivo" w:hAnsi="Archivo" w:cs="Arial"/>
          <w:color w:val="000000" w:themeColor="text1"/>
          <w:sz w:val="18"/>
          <w:szCs w:val="18"/>
        </w:rPr>
        <w:t>TEHNOUNION-EXIM</w:t>
      </w:r>
      <w:r w:rsidR="00B01D21" w:rsidRPr="00DC725C">
        <w:rPr>
          <w:rFonts w:ascii="Archivo" w:hAnsi="Archivo" w:cs="Arial"/>
          <w:color w:val="000000" w:themeColor="text1"/>
          <w:sz w:val="18"/>
          <w:szCs w:val="18"/>
        </w:rPr>
        <w:t>”</w:t>
      </w:r>
      <w:r w:rsidRPr="00DC725C">
        <w:rPr>
          <w:rFonts w:ascii="Archivo" w:hAnsi="Archivo" w:cs="Arial"/>
          <w:color w:val="000000" w:themeColor="text1"/>
          <w:sz w:val="18"/>
          <w:szCs w:val="18"/>
        </w:rPr>
        <w:t xml:space="preserve"> d.o.o. Sremska Kamenica, ul. Majora Tepića 26a, MB</w:t>
      </w:r>
      <w:r w:rsidR="00B01D21" w:rsidRPr="00DC725C">
        <w:rPr>
          <w:rFonts w:ascii="Archivo" w:hAnsi="Archivo" w:cs="Arial"/>
          <w:color w:val="000000" w:themeColor="text1"/>
          <w:sz w:val="18"/>
          <w:szCs w:val="18"/>
        </w:rPr>
        <w:t>:</w:t>
      </w:r>
      <w:r w:rsidRPr="00DC725C">
        <w:rPr>
          <w:rFonts w:ascii="Archivo" w:hAnsi="Archivo" w:cs="Arial"/>
          <w:color w:val="000000" w:themeColor="text1"/>
          <w:sz w:val="18"/>
          <w:szCs w:val="18"/>
        </w:rPr>
        <w:t xml:space="preserve"> 08715696, PIB</w:t>
      </w:r>
      <w:r w:rsidR="00B01D21" w:rsidRPr="00DC725C">
        <w:rPr>
          <w:rFonts w:ascii="Archivo" w:hAnsi="Archivo" w:cs="Arial"/>
          <w:color w:val="000000" w:themeColor="text1"/>
          <w:sz w:val="18"/>
          <w:szCs w:val="18"/>
        </w:rPr>
        <w:t>:</w:t>
      </w:r>
      <w:r w:rsidRPr="00DC725C">
        <w:rPr>
          <w:rFonts w:ascii="Archivo" w:hAnsi="Archivo" w:cs="Arial"/>
          <w:color w:val="000000" w:themeColor="text1"/>
          <w:sz w:val="18"/>
          <w:szCs w:val="18"/>
        </w:rPr>
        <w:t xml:space="preserve"> 100808016</w:t>
      </w:r>
      <w:r w:rsidRPr="007B64E8">
        <w:rPr>
          <w:rFonts w:ascii="Archivo" w:hAnsi="Archivo" w:cs="Arial"/>
          <w:b/>
          <w:bCs/>
          <w:color w:val="000000" w:themeColor="text1"/>
          <w:sz w:val="18"/>
          <w:szCs w:val="18"/>
        </w:rPr>
        <w:t>;</w:t>
      </w:r>
    </w:p>
    <w:p w14:paraId="52900BBD" w14:textId="01FA61C7" w:rsidR="00DB1A6D" w:rsidRPr="007B64E8" w:rsidRDefault="00DB1A6D" w:rsidP="00301865">
      <w:pPr>
        <w:widowControl/>
        <w:numPr>
          <w:ilvl w:val="0"/>
          <w:numId w:val="5"/>
        </w:numPr>
        <w:tabs>
          <w:tab w:val="left" w:pos="993"/>
        </w:tabs>
        <w:suppressAutoHyphens w:val="0"/>
        <w:autoSpaceDN w:val="0"/>
        <w:adjustRightInd w:val="0"/>
        <w:contextualSpacing/>
        <w:jc w:val="both"/>
        <w:rPr>
          <w:rFonts w:ascii="Archivo" w:hAnsi="Archivo" w:cs="Arial"/>
          <w:b/>
          <w:bCs/>
          <w:color w:val="000000" w:themeColor="text1"/>
          <w:sz w:val="18"/>
          <w:szCs w:val="18"/>
        </w:rPr>
      </w:pPr>
      <w:r w:rsidRPr="007B64E8">
        <w:rPr>
          <w:rFonts w:ascii="Archivo" w:hAnsi="Archivo" w:cs="Arial"/>
          <w:b/>
          <w:bCs/>
          <w:color w:val="000000" w:themeColor="text1"/>
          <w:sz w:val="18"/>
          <w:szCs w:val="18"/>
        </w:rPr>
        <w:t>„Kupac“</w:t>
      </w:r>
      <w:r w:rsidR="00B01D21" w:rsidRPr="007B64E8">
        <w:rPr>
          <w:rFonts w:ascii="Archivo" w:hAnsi="Archivo" w:cs="Arial"/>
          <w:b/>
          <w:bCs/>
          <w:color w:val="000000" w:themeColor="text1"/>
          <w:sz w:val="18"/>
          <w:szCs w:val="18"/>
        </w:rPr>
        <w:t xml:space="preserve">  </w:t>
      </w:r>
      <w:r w:rsidRPr="007B64E8">
        <w:rPr>
          <w:rFonts w:ascii="Archivo" w:hAnsi="Archivo" w:cs="Arial"/>
          <w:b/>
          <w:bCs/>
          <w:color w:val="000000" w:themeColor="text1"/>
          <w:sz w:val="18"/>
          <w:szCs w:val="18"/>
        </w:rPr>
        <w:t xml:space="preserve">- </w:t>
      </w:r>
      <w:r w:rsidR="00B01D21" w:rsidRPr="00DC725C">
        <w:rPr>
          <w:rFonts w:ascii="Archivo" w:hAnsi="Archivo" w:cs="Arial"/>
          <w:color w:val="000000" w:themeColor="text1"/>
          <w:sz w:val="18"/>
          <w:szCs w:val="18"/>
        </w:rPr>
        <w:t>označava</w:t>
      </w:r>
      <w:r w:rsidRPr="00DC725C">
        <w:rPr>
          <w:rFonts w:ascii="Archivo" w:hAnsi="Archivo" w:cs="Arial"/>
          <w:color w:val="000000" w:themeColor="text1"/>
          <w:sz w:val="18"/>
          <w:szCs w:val="18"/>
        </w:rPr>
        <w:t xml:space="preserve"> svako domaće ili strano pravno lice</w:t>
      </w:r>
      <w:r w:rsidRPr="007B64E8">
        <w:rPr>
          <w:rFonts w:ascii="Archivo" w:hAnsi="Archivo" w:cs="Arial"/>
          <w:b/>
          <w:bCs/>
          <w:color w:val="000000" w:themeColor="text1"/>
          <w:sz w:val="18"/>
          <w:szCs w:val="18"/>
        </w:rPr>
        <w:t xml:space="preserve">; </w:t>
      </w:r>
    </w:p>
    <w:p w14:paraId="7B1F3C48" w14:textId="1142A02F" w:rsidR="00DB1A6D" w:rsidRPr="007B64E8" w:rsidRDefault="00DB1A6D" w:rsidP="00301865">
      <w:pPr>
        <w:widowControl/>
        <w:numPr>
          <w:ilvl w:val="0"/>
          <w:numId w:val="5"/>
        </w:numPr>
        <w:tabs>
          <w:tab w:val="left" w:pos="993"/>
        </w:tabs>
        <w:suppressAutoHyphens w:val="0"/>
        <w:autoSpaceDN w:val="0"/>
        <w:adjustRightInd w:val="0"/>
        <w:contextualSpacing/>
        <w:jc w:val="both"/>
        <w:rPr>
          <w:rFonts w:ascii="Archivo" w:hAnsi="Archivo" w:cs="Arial"/>
          <w:b/>
          <w:bCs/>
          <w:color w:val="000000" w:themeColor="text1"/>
          <w:sz w:val="18"/>
          <w:szCs w:val="18"/>
        </w:rPr>
      </w:pPr>
      <w:r w:rsidRPr="007B64E8">
        <w:rPr>
          <w:rFonts w:ascii="Archivo" w:hAnsi="Archivo" w:cs="Arial"/>
          <w:b/>
          <w:bCs/>
          <w:color w:val="000000" w:themeColor="text1"/>
          <w:sz w:val="18"/>
          <w:szCs w:val="18"/>
        </w:rPr>
        <w:t>„Ponuda</w:t>
      </w:r>
      <w:r w:rsidR="00CD6295" w:rsidRPr="007B64E8">
        <w:rPr>
          <w:rFonts w:ascii="Archivo" w:hAnsi="Archivo" w:cs="Arial"/>
          <w:b/>
          <w:bCs/>
          <w:color w:val="000000" w:themeColor="text1"/>
          <w:sz w:val="18"/>
          <w:szCs w:val="18"/>
        </w:rPr>
        <w:t>”</w:t>
      </w:r>
      <w:r w:rsidRPr="007B64E8">
        <w:rPr>
          <w:rFonts w:ascii="Archivo" w:hAnsi="Archivo" w:cs="Arial"/>
          <w:b/>
          <w:bCs/>
          <w:color w:val="000000" w:themeColor="text1"/>
          <w:sz w:val="18"/>
          <w:szCs w:val="18"/>
        </w:rPr>
        <w:t xml:space="preserve"> - </w:t>
      </w:r>
      <w:r w:rsidR="00B01D21" w:rsidRPr="00DC725C">
        <w:rPr>
          <w:rFonts w:ascii="Archivo" w:hAnsi="Archivo" w:cs="Arial"/>
          <w:color w:val="000000" w:themeColor="text1"/>
          <w:sz w:val="18"/>
          <w:szCs w:val="18"/>
        </w:rPr>
        <w:t>označava</w:t>
      </w:r>
      <w:r w:rsidRPr="00DC725C">
        <w:rPr>
          <w:rFonts w:ascii="Archivo" w:hAnsi="Archivo" w:cs="Arial"/>
          <w:color w:val="000000" w:themeColor="text1"/>
          <w:sz w:val="18"/>
          <w:szCs w:val="18"/>
        </w:rPr>
        <w:t xml:space="preserve"> dokument kojim su Kupac</w:t>
      </w:r>
      <w:r w:rsidR="00E75D00" w:rsidRPr="00DC725C">
        <w:rPr>
          <w:rFonts w:ascii="Archivo" w:hAnsi="Archivo" w:cs="Arial"/>
          <w:color w:val="000000" w:themeColor="text1"/>
          <w:sz w:val="18"/>
          <w:szCs w:val="18"/>
        </w:rPr>
        <w:t xml:space="preserve"> i </w:t>
      </w:r>
      <w:r w:rsidR="00CD6295" w:rsidRPr="00DC725C">
        <w:rPr>
          <w:rFonts w:ascii="Archivo" w:hAnsi="Archivo" w:cs="Arial"/>
          <w:color w:val="000000" w:themeColor="text1"/>
          <w:sz w:val="18"/>
          <w:szCs w:val="18"/>
        </w:rPr>
        <w:t>“TEHNOUNION-EXIM” d.o.o, Sremska Kamenica,</w:t>
      </w:r>
      <w:r w:rsidRPr="00DC725C">
        <w:rPr>
          <w:rFonts w:ascii="Archivo" w:hAnsi="Archivo" w:cs="Arial"/>
          <w:color w:val="000000" w:themeColor="text1"/>
          <w:sz w:val="18"/>
          <w:szCs w:val="18"/>
        </w:rPr>
        <w:t xml:space="preserve"> definisali vrstu robe/proizvoda, vrednost/cenu robe/proizvoda, način plaćanja, sredstvo obezbeđenja, rok isporuke, a koja činom potpisa od strane Kupca i </w:t>
      </w:r>
      <w:r w:rsidR="00CD6295" w:rsidRPr="00DC725C">
        <w:rPr>
          <w:rFonts w:ascii="Archivo" w:hAnsi="Archivo" w:cs="Arial"/>
          <w:color w:val="000000" w:themeColor="text1"/>
          <w:sz w:val="18"/>
          <w:szCs w:val="18"/>
        </w:rPr>
        <w:t>“TEHNOUNION-EXIM” d.o.o, Sremska Kamenica</w:t>
      </w:r>
      <w:r w:rsidRPr="00DC725C">
        <w:rPr>
          <w:rFonts w:ascii="Archivo" w:hAnsi="Archivo" w:cs="Arial"/>
          <w:color w:val="000000" w:themeColor="text1"/>
          <w:sz w:val="18"/>
          <w:szCs w:val="18"/>
        </w:rPr>
        <w:t xml:space="preserve"> se smatra prihvaćenom od obe strane</w:t>
      </w:r>
      <w:r w:rsidRPr="007B64E8">
        <w:rPr>
          <w:rFonts w:ascii="Archivo" w:hAnsi="Archivo" w:cs="Arial"/>
          <w:b/>
          <w:bCs/>
          <w:color w:val="000000" w:themeColor="text1"/>
          <w:sz w:val="18"/>
          <w:szCs w:val="18"/>
        </w:rPr>
        <w:t xml:space="preserve">. </w:t>
      </w:r>
    </w:p>
    <w:p w14:paraId="78588233" w14:textId="48B1B05A" w:rsidR="00DB1A6D" w:rsidRPr="007B64E8" w:rsidRDefault="00DB1A6D" w:rsidP="00301865">
      <w:pPr>
        <w:widowControl/>
        <w:numPr>
          <w:ilvl w:val="0"/>
          <w:numId w:val="5"/>
        </w:numPr>
        <w:tabs>
          <w:tab w:val="left" w:pos="993"/>
        </w:tabs>
        <w:suppressAutoHyphens w:val="0"/>
        <w:autoSpaceDN w:val="0"/>
        <w:adjustRightInd w:val="0"/>
        <w:contextualSpacing/>
        <w:jc w:val="both"/>
        <w:rPr>
          <w:rFonts w:ascii="Archivo" w:hAnsi="Archivo" w:cs="Arial"/>
          <w:b/>
          <w:bCs/>
          <w:color w:val="000000" w:themeColor="text1"/>
          <w:sz w:val="18"/>
          <w:szCs w:val="18"/>
        </w:rPr>
      </w:pPr>
      <w:r w:rsidRPr="007B64E8" w:rsidDel="00724C70">
        <w:rPr>
          <w:rFonts w:ascii="Archivo" w:hAnsi="Archivo" w:cs="Arial"/>
          <w:b/>
          <w:bCs/>
          <w:color w:val="000000" w:themeColor="text1"/>
          <w:sz w:val="18"/>
          <w:szCs w:val="18"/>
        </w:rPr>
        <w:t xml:space="preserve"> </w:t>
      </w:r>
      <w:r w:rsidRPr="007B64E8">
        <w:rPr>
          <w:rFonts w:ascii="Archivo" w:hAnsi="Archivo" w:cs="Arial"/>
          <w:b/>
          <w:bCs/>
          <w:color w:val="000000" w:themeColor="text1"/>
          <w:sz w:val="18"/>
          <w:szCs w:val="18"/>
        </w:rPr>
        <w:t>„Zahtev ili Narudžbenica“</w:t>
      </w:r>
      <w:r w:rsidR="00DC725C">
        <w:rPr>
          <w:rFonts w:ascii="Archivo" w:hAnsi="Archivo" w:cs="Arial"/>
          <w:b/>
          <w:bCs/>
          <w:color w:val="000000" w:themeColor="text1"/>
          <w:sz w:val="18"/>
          <w:szCs w:val="18"/>
        </w:rPr>
        <w:t xml:space="preserve"> - </w:t>
      </w:r>
      <w:r w:rsidR="00B01D21" w:rsidRPr="00DC725C">
        <w:rPr>
          <w:rFonts w:ascii="Archivo" w:hAnsi="Archivo" w:cs="Arial"/>
          <w:color w:val="000000" w:themeColor="text1"/>
          <w:sz w:val="18"/>
          <w:szCs w:val="18"/>
        </w:rPr>
        <w:t>označava</w:t>
      </w:r>
      <w:r w:rsidRPr="00DC725C">
        <w:rPr>
          <w:rFonts w:ascii="Archivo" w:hAnsi="Archivo" w:cs="Arial"/>
          <w:color w:val="000000" w:themeColor="text1"/>
          <w:sz w:val="18"/>
          <w:szCs w:val="18"/>
        </w:rPr>
        <w:t xml:space="preserve"> svaki pisani zahtev Kupca/Naručioca kojim isti precizira vrstu, količinu, kvalitet, dimenzije i ostale tehničko-tehnološke karakteristike robe/proizvoda i/ili usluga</w:t>
      </w:r>
      <w:r w:rsidRPr="007B64E8">
        <w:rPr>
          <w:rFonts w:ascii="Archivo" w:hAnsi="Archivo" w:cs="Arial"/>
          <w:b/>
          <w:bCs/>
          <w:color w:val="000000" w:themeColor="text1"/>
          <w:sz w:val="18"/>
          <w:szCs w:val="18"/>
        </w:rPr>
        <w:t>;</w:t>
      </w:r>
    </w:p>
    <w:p w14:paraId="7687DC07" w14:textId="55411F13" w:rsidR="00DB1A6D" w:rsidRPr="007B64E8" w:rsidRDefault="00DB1A6D" w:rsidP="00301865">
      <w:pPr>
        <w:widowControl/>
        <w:numPr>
          <w:ilvl w:val="0"/>
          <w:numId w:val="5"/>
        </w:numPr>
        <w:tabs>
          <w:tab w:val="left" w:pos="993"/>
        </w:tabs>
        <w:suppressAutoHyphens w:val="0"/>
        <w:autoSpaceDN w:val="0"/>
        <w:adjustRightInd w:val="0"/>
        <w:contextualSpacing/>
        <w:jc w:val="both"/>
        <w:rPr>
          <w:rFonts w:ascii="Archivo" w:hAnsi="Archivo" w:cs="Arial"/>
          <w:b/>
          <w:bCs/>
          <w:color w:val="000000" w:themeColor="text1"/>
          <w:sz w:val="18"/>
          <w:szCs w:val="18"/>
        </w:rPr>
      </w:pPr>
      <w:r w:rsidRPr="007B64E8">
        <w:rPr>
          <w:rFonts w:ascii="Archivo" w:hAnsi="Archivo" w:cs="Arial"/>
          <w:b/>
          <w:bCs/>
          <w:color w:val="000000" w:themeColor="text1"/>
          <w:sz w:val="18"/>
          <w:szCs w:val="18"/>
        </w:rPr>
        <w:t>„</w:t>
      </w:r>
      <w:r w:rsidR="000808FE" w:rsidRPr="007B64E8">
        <w:rPr>
          <w:rFonts w:ascii="Archivo" w:hAnsi="Archivo" w:cs="Arial"/>
          <w:b/>
          <w:bCs/>
          <w:color w:val="000000" w:themeColor="text1"/>
          <w:sz w:val="18"/>
          <w:szCs w:val="18"/>
        </w:rPr>
        <w:t>R</w:t>
      </w:r>
      <w:r w:rsidR="00FA6A8C" w:rsidRPr="007B64E8">
        <w:rPr>
          <w:rFonts w:ascii="Archivo" w:hAnsi="Archivo" w:cs="Arial"/>
          <w:b/>
          <w:bCs/>
          <w:color w:val="000000" w:themeColor="text1"/>
          <w:sz w:val="18"/>
          <w:szCs w:val="18"/>
        </w:rPr>
        <w:t>oba“</w:t>
      </w:r>
      <w:r w:rsidR="00DC725C">
        <w:rPr>
          <w:rFonts w:ascii="Archivo" w:hAnsi="Archivo" w:cs="Arial"/>
          <w:b/>
          <w:bCs/>
          <w:color w:val="000000" w:themeColor="text1"/>
          <w:sz w:val="18"/>
          <w:szCs w:val="18"/>
        </w:rPr>
        <w:t xml:space="preserve"> - </w:t>
      </w:r>
      <w:r w:rsidR="00CD6295" w:rsidRPr="00DC725C">
        <w:rPr>
          <w:rFonts w:ascii="Archivo" w:hAnsi="Archivo" w:cs="Arial"/>
          <w:color w:val="000000" w:themeColor="text1"/>
          <w:sz w:val="18"/>
          <w:szCs w:val="18"/>
        </w:rPr>
        <w:t>označava</w:t>
      </w:r>
      <w:r w:rsidRPr="00DC725C">
        <w:rPr>
          <w:rFonts w:ascii="Archivo" w:hAnsi="Archivo" w:cs="Arial"/>
          <w:color w:val="000000" w:themeColor="text1"/>
          <w:sz w:val="18"/>
          <w:szCs w:val="18"/>
        </w:rPr>
        <w:t xml:space="preserve"> svak</w:t>
      </w:r>
      <w:r w:rsidR="00CD6295" w:rsidRPr="00DC725C">
        <w:rPr>
          <w:rFonts w:ascii="Archivo" w:hAnsi="Archivo" w:cs="Arial"/>
          <w:color w:val="000000" w:themeColor="text1"/>
          <w:sz w:val="18"/>
          <w:szCs w:val="18"/>
        </w:rPr>
        <w:t>u</w:t>
      </w:r>
      <w:r w:rsidRPr="00DC725C">
        <w:rPr>
          <w:rFonts w:ascii="Archivo" w:hAnsi="Archivo" w:cs="Arial"/>
          <w:color w:val="000000" w:themeColor="text1"/>
          <w:sz w:val="18"/>
          <w:szCs w:val="18"/>
        </w:rPr>
        <w:t xml:space="preserve"> robu i/ili proizvod i/ili usluge koju je Kupac kupio/poručio od </w:t>
      </w:r>
      <w:r w:rsidR="00E53BC5" w:rsidRPr="00DC725C">
        <w:rPr>
          <w:rFonts w:ascii="Archivo" w:hAnsi="Archivo" w:cs="Arial"/>
          <w:color w:val="000000" w:themeColor="text1"/>
          <w:sz w:val="18"/>
          <w:szCs w:val="18"/>
        </w:rPr>
        <w:t>“TEHNOUNION-EXIM” d.o.o, Sremska Kamenica</w:t>
      </w:r>
      <w:r w:rsidRPr="007B64E8">
        <w:rPr>
          <w:rFonts w:ascii="Archivo" w:hAnsi="Archivo" w:cs="Arial"/>
          <w:b/>
          <w:bCs/>
          <w:color w:val="000000" w:themeColor="text1"/>
          <w:sz w:val="18"/>
          <w:szCs w:val="18"/>
        </w:rPr>
        <w:t>;</w:t>
      </w:r>
    </w:p>
    <w:p w14:paraId="55110256" w14:textId="501266C4" w:rsidR="00DB1A6D" w:rsidRPr="007B64E8" w:rsidRDefault="00E53BC5" w:rsidP="00301865">
      <w:pPr>
        <w:widowControl/>
        <w:numPr>
          <w:ilvl w:val="0"/>
          <w:numId w:val="5"/>
        </w:numPr>
        <w:tabs>
          <w:tab w:val="left" w:pos="993"/>
        </w:tabs>
        <w:suppressAutoHyphens w:val="0"/>
        <w:autoSpaceDN w:val="0"/>
        <w:adjustRightInd w:val="0"/>
        <w:contextualSpacing/>
        <w:jc w:val="both"/>
        <w:rPr>
          <w:rFonts w:ascii="Archivo" w:hAnsi="Archivo" w:cs="Arial"/>
          <w:b/>
          <w:bCs/>
          <w:color w:val="000000" w:themeColor="text1"/>
          <w:sz w:val="18"/>
          <w:szCs w:val="18"/>
        </w:rPr>
      </w:pPr>
      <w:r w:rsidRPr="007B64E8">
        <w:rPr>
          <w:rFonts w:ascii="Archivo" w:hAnsi="Archivo" w:cs="Arial"/>
          <w:b/>
          <w:bCs/>
          <w:color w:val="000000" w:themeColor="text1"/>
          <w:sz w:val="18"/>
          <w:szCs w:val="18"/>
        </w:rPr>
        <w:t xml:space="preserve"> </w:t>
      </w:r>
      <w:r w:rsidR="00DB1A6D" w:rsidRPr="007B64E8">
        <w:rPr>
          <w:rFonts w:ascii="Archivo" w:hAnsi="Archivo" w:cs="Arial"/>
          <w:b/>
          <w:bCs/>
          <w:color w:val="000000" w:themeColor="text1"/>
          <w:sz w:val="18"/>
          <w:szCs w:val="18"/>
        </w:rPr>
        <w:t>„</w:t>
      </w:r>
      <w:r w:rsidR="00FA6A8C" w:rsidRPr="007B64E8">
        <w:rPr>
          <w:rFonts w:ascii="Archivo" w:hAnsi="Archivo" w:cs="Arial"/>
          <w:b/>
          <w:bCs/>
          <w:color w:val="000000" w:themeColor="text1"/>
          <w:sz w:val="18"/>
          <w:szCs w:val="18"/>
        </w:rPr>
        <w:t>Cena“</w:t>
      </w:r>
      <w:r w:rsidR="00DC725C">
        <w:rPr>
          <w:rFonts w:ascii="Archivo" w:hAnsi="Archivo" w:cs="Arial"/>
          <w:b/>
          <w:bCs/>
          <w:color w:val="000000" w:themeColor="text1"/>
          <w:sz w:val="18"/>
          <w:szCs w:val="18"/>
        </w:rPr>
        <w:t xml:space="preserve"> - </w:t>
      </w:r>
      <w:r w:rsidR="00CD6295" w:rsidRPr="00DC725C">
        <w:rPr>
          <w:rFonts w:ascii="Archivo" w:hAnsi="Archivo" w:cs="Arial"/>
          <w:color w:val="000000" w:themeColor="text1"/>
          <w:sz w:val="18"/>
          <w:szCs w:val="18"/>
        </w:rPr>
        <w:t>označava</w:t>
      </w:r>
      <w:r w:rsidR="00DB1A6D" w:rsidRPr="00DC725C">
        <w:rPr>
          <w:rFonts w:ascii="Archivo" w:hAnsi="Archivo" w:cs="Arial"/>
          <w:color w:val="000000" w:themeColor="text1"/>
          <w:sz w:val="18"/>
          <w:szCs w:val="18"/>
        </w:rPr>
        <w:t xml:space="preserve"> vrednost robe/proizvoda definisan</w:t>
      </w:r>
      <w:r w:rsidR="00096844" w:rsidRPr="00DC725C">
        <w:rPr>
          <w:rFonts w:ascii="Archivo" w:hAnsi="Archivo" w:cs="Arial"/>
          <w:color w:val="000000" w:themeColor="text1"/>
          <w:sz w:val="18"/>
          <w:szCs w:val="18"/>
        </w:rPr>
        <w:t>u</w:t>
      </w:r>
      <w:r w:rsidR="00DB1A6D" w:rsidRPr="00DC725C">
        <w:rPr>
          <w:rFonts w:ascii="Archivo" w:hAnsi="Archivo" w:cs="Arial"/>
          <w:color w:val="000000" w:themeColor="text1"/>
          <w:sz w:val="18"/>
          <w:szCs w:val="18"/>
        </w:rPr>
        <w:t xml:space="preserve"> Ponudom i/ili ugovorom i/ili Cenovnikom i/ili </w:t>
      </w:r>
      <w:r w:rsidR="00FA6A8C" w:rsidRPr="00DC725C">
        <w:rPr>
          <w:rFonts w:ascii="Archivo" w:hAnsi="Archivo" w:cs="Arial"/>
          <w:color w:val="000000" w:themeColor="text1"/>
          <w:sz w:val="18"/>
          <w:szCs w:val="18"/>
        </w:rPr>
        <w:t>Dokumentom</w:t>
      </w:r>
      <w:r w:rsidR="00FA6A8C" w:rsidRPr="007B64E8">
        <w:rPr>
          <w:rFonts w:ascii="Archivo" w:hAnsi="Archivo" w:cs="Arial"/>
          <w:b/>
          <w:bCs/>
          <w:color w:val="000000" w:themeColor="text1"/>
          <w:sz w:val="18"/>
          <w:szCs w:val="18"/>
        </w:rPr>
        <w:t>;</w:t>
      </w:r>
    </w:p>
    <w:p w14:paraId="08937895" w14:textId="70189EB6" w:rsidR="00DB1A6D" w:rsidRPr="007B64E8" w:rsidRDefault="00DB1A6D" w:rsidP="00301865">
      <w:pPr>
        <w:widowControl/>
        <w:numPr>
          <w:ilvl w:val="0"/>
          <w:numId w:val="5"/>
        </w:numPr>
        <w:tabs>
          <w:tab w:val="left" w:pos="993"/>
        </w:tabs>
        <w:suppressAutoHyphens w:val="0"/>
        <w:autoSpaceDN w:val="0"/>
        <w:adjustRightInd w:val="0"/>
        <w:contextualSpacing/>
        <w:jc w:val="both"/>
        <w:rPr>
          <w:rFonts w:ascii="Archivo" w:hAnsi="Archivo" w:cs="Arial"/>
          <w:b/>
          <w:bCs/>
          <w:color w:val="000000" w:themeColor="text1"/>
          <w:sz w:val="18"/>
          <w:szCs w:val="18"/>
        </w:rPr>
      </w:pPr>
      <w:r w:rsidRPr="007B64E8">
        <w:rPr>
          <w:rFonts w:ascii="Archivo" w:hAnsi="Archivo" w:cs="Arial"/>
          <w:b/>
          <w:bCs/>
          <w:color w:val="000000" w:themeColor="text1"/>
          <w:sz w:val="18"/>
          <w:szCs w:val="18"/>
        </w:rPr>
        <w:t>„Treća strana</w:t>
      </w:r>
      <w:r w:rsidR="00FA6A8C" w:rsidRPr="007B64E8">
        <w:rPr>
          <w:rFonts w:ascii="Archivo" w:hAnsi="Archivo" w:cs="Arial"/>
          <w:b/>
          <w:bCs/>
          <w:color w:val="000000" w:themeColor="text1"/>
          <w:sz w:val="18"/>
          <w:szCs w:val="18"/>
        </w:rPr>
        <w:t>“</w:t>
      </w:r>
      <w:r w:rsidR="007B6CBF">
        <w:rPr>
          <w:rFonts w:ascii="Archivo" w:hAnsi="Archivo" w:cs="Arial"/>
          <w:b/>
          <w:bCs/>
          <w:color w:val="000000" w:themeColor="text1"/>
          <w:sz w:val="18"/>
          <w:szCs w:val="18"/>
        </w:rPr>
        <w:t xml:space="preserve">- </w:t>
      </w:r>
      <w:r w:rsidR="00CD6295" w:rsidRPr="00DC725C">
        <w:rPr>
          <w:rFonts w:ascii="Archivo" w:hAnsi="Archivo" w:cs="Arial"/>
          <w:color w:val="000000" w:themeColor="text1"/>
          <w:sz w:val="18"/>
          <w:szCs w:val="18"/>
        </w:rPr>
        <w:t>označava</w:t>
      </w:r>
      <w:r w:rsidRPr="00DC725C">
        <w:rPr>
          <w:rFonts w:ascii="Archivo" w:hAnsi="Archivo" w:cs="Arial"/>
          <w:color w:val="000000" w:themeColor="text1"/>
          <w:sz w:val="18"/>
          <w:szCs w:val="18"/>
        </w:rPr>
        <w:t xml:space="preserve"> svako pravno i/ili fizičko lice koje nije u direktnom dužničko-poverilačk</w:t>
      </w:r>
      <w:r w:rsidR="000B138A">
        <w:rPr>
          <w:rFonts w:ascii="Archivo" w:hAnsi="Archivo" w:cs="Arial"/>
          <w:color w:val="000000" w:themeColor="text1"/>
          <w:sz w:val="18"/>
          <w:szCs w:val="18"/>
        </w:rPr>
        <w:t>o</w:t>
      </w:r>
      <w:r w:rsidRPr="00DC725C">
        <w:rPr>
          <w:rFonts w:ascii="Archivo" w:hAnsi="Archivo" w:cs="Arial"/>
          <w:color w:val="000000" w:themeColor="text1"/>
          <w:sz w:val="18"/>
          <w:szCs w:val="18"/>
        </w:rPr>
        <w:t xml:space="preserve">m odnosu sa </w:t>
      </w:r>
      <w:r w:rsidR="00E53BC5" w:rsidRPr="00DC725C">
        <w:rPr>
          <w:rFonts w:ascii="Archivo" w:hAnsi="Archivo" w:cs="Arial"/>
          <w:color w:val="000000" w:themeColor="text1"/>
          <w:sz w:val="18"/>
          <w:szCs w:val="18"/>
        </w:rPr>
        <w:t>“TEHNOUNION-EXIM” d.o.o, Sremska Kamenica</w:t>
      </w:r>
      <w:r w:rsidR="008920C1">
        <w:rPr>
          <w:rFonts w:ascii="Archivo" w:hAnsi="Archivo" w:cs="Arial"/>
          <w:b/>
          <w:bCs/>
          <w:color w:val="000000" w:themeColor="text1"/>
          <w:sz w:val="18"/>
          <w:szCs w:val="18"/>
        </w:rPr>
        <w:t>;</w:t>
      </w:r>
    </w:p>
    <w:p w14:paraId="1C85AFB7" w14:textId="490B7278" w:rsidR="00DB1A6D" w:rsidRPr="007B64E8" w:rsidRDefault="00DB1A6D" w:rsidP="00301865">
      <w:pPr>
        <w:widowControl/>
        <w:numPr>
          <w:ilvl w:val="0"/>
          <w:numId w:val="5"/>
        </w:numPr>
        <w:tabs>
          <w:tab w:val="left" w:pos="993"/>
        </w:tabs>
        <w:suppressAutoHyphens w:val="0"/>
        <w:autoSpaceDN w:val="0"/>
        <w:adjustRightInd w:val="0"/>
        <w:contextualSpacing/>
        <w:jc w:val="both"/>
        <w:rPr>
          <w:rFonts w:ascii="Archivo" w:hAnsi="Archivo" w:cs="Arial"/>
          <w:b/>
          <w:bCs/>
          <w:color w:val="000000" w:themeColor="text1"/>
          <w:sz w:val="18"/>
          <w:szCs w:val="18"/>
        </w:rPr>
      </w:pPr>
      <w:r w:rsidRPr="007B64E8">
        <w:rPr>
          <w:rFonts w:ascii="Archivo" w:hAnsi="Archivo" w:cs="Arial"/>
          <w:b/>
          <w:bCs/>
          <w:color w:val="000000" w:themeColor="text1"/>
          <w:sz w:val="18"/>
          <w:szCs w:val="18"/>
        </w:rPr>
        <w:t>„</w:t>
      </w:r>
      <w:r w:rsidR="00FA6A8C" w:rsidRPr="007B64E8">
        <w:rPr>
          <w:rFonts w:ascii="Archivo" w:hAnsi="Archivo" w:cs="Arial"/>
          <w:b/>
          <w:bCs/>
          <w:color w:val="000000" w:themeColor="text1"/>
          <w:sz w:val="18"/>
          <w:szCs w:val="18"/>
        </w:rPr>
        <w:t>Dokument“</w:t>
      </w:r>
      <w:r w:rsidR="007B6CBF">
        <w:rPr>
          <w:rFonts w:ascii="Archivo" w:hAnsi="Archivo" w:cs="Arial"/>
          <w:b/>
          <w:bCs/>
          <w:color w:val="000000" w:themeColor="text1"/>
          <w:sz w:val="18"/>
          <w:szCs w:val="18"/>
        </w:rPr>
        <w:t xml:space="preserve"> </w:t>
      </w:r>
      <w:r w:rsidR="00FA6A8C" w:rsidRPr="007B64E8">
        <w:rPr>
          <w:rFonts w:ascii="Archivo" w:hAnsi="Archivo" w:cs="Arial"/>
          <w:b/>
          <w:bCs/>
          <w:color w:val="000000" w:themeColor="text1"/>
          <w:sz w:val="18"/>
          <w:szCs w:val="18"/>
        </w:rPr>
        <w:t>-</w:t>
      </w:r>
      <w:r w:rsidRPr="007B64E8">
        <w:rPr>
          <w:rFonts w:ascii="Archivo" w:hAnsi="Archivo" w:cs="Arial"/>
          <w:b/>
          <w:bCs/>
          <w:color w:val="000000" w:themeColor="text1"/>
          <w:sz w:val="18"/>
          <w:szCs w:val="18"/>
        </w:rPr>
        <w:t xml:space="preserve"> </w:t>
      </w:r>
      <w:r w:rsidR="00CD6295" w:rsidRPr="00DC725C">
        <w:rPr>
          <w:rFonts w:ascii="Archivo" w:hAnsi="Archivo" w:cs="Arial"/>
          <w:color w:val="000000" w:themeColor="text1"/>
          <w:sz w:val="18"/>
          <w:szCs w:val="18"/>
        </w:rPr>
        <w:t>označava</w:t>
      </w:r>
      <w:r w:rsidRPr="00DC725C">
        <w:rPr>
          <w:rFonts w:ascii="Archivo" w:hAnsi="Archivo" w:cs="Arial"/>
          <w:color w:val="000000" w:themeColor="text1"/>
          <w:sz w:val="18"/>
          <w:szCs w:val="18"/>
        </w:rPr>
        <w:t xml:space="preserve"> fakturu i/ili račun-otpremnic</w:t>
      </w:r>
      <w:r w:rsidR="00CD6295" w:rsidRPr="00DC725C">
        <w:rPr>
          <w:rFonts w:ascii="Archivo" w:hAnsi="Archivo" w:cs="Arial"/>
          <w:color w:val="000000" w:themeColor="text1"/>
          <w:sz w:val="18"/>
          <w:szCs w:val="18"/>
        </w:rPr>
        <w:t>u</w:t>
      </w:r>
      <w:r w:rsidRPr="00DC725C">
        <w:rPr>
          <w:rFonts w:ascii="Archivo" w:hAnsi="Archivo" w:cs="Arial"/>
          <w:color w:val="000000" w:themeColor="text1"/>
          <w:sz w:val="18"/>
          <w:szCs w:val="18"/>
        </w:rPr>
        <w:t xml:space="preserve"> i/ili predračun</w:t>
      </w:r>
      <w:r w:rsidR="008920C1">
        <w:rPr>
          <w:rFonts w:ascii="Archivo" w:hAnsi="Archivo" w:cs="Arial"/>
          <w:b/>
          <w:bCs/>
          <w:color w:val="000000" w:themeColor="text1"/>
          <w:sz w:val="18"/>
          <w:szCs w:val="18"/>
        </w:rPr>
        <w:t>;</w:t>
      </w:r>
    </w:p>
    <w:p w14:paraId="4FB2D32D" w14:textId="3B88E8D2" w:rsidR="00DB1A6D" w:rsidRPr="007B64E8" w:rsidRDefault="00DB1A6D" w:rsidP="00301865">
      <w:pPr>
        <w:widowControl/>
        <w:numPr>
          <w:ilvl w:val="0"/>
          <w:numId w:val="5"/>
        </w:numPr>
        <w:tabs>
          <w:tab w:val="left" w:pos="993"/>
        </w:tabs>
        <w:suppressAutoHyphens w:val="0"/>
        <w:autoSpaceDN w:val="0"/>
        <w:adjustRightInd w:val="0"/>
        <w:contextualSpacing/>
        <w:jc w:val="both"/>
        <w:rPr>
          <w:rFonts w:ascii="Archivo" w:hAnsi="Archivo" w:cs="Arial"/>
          <w:b/>
          <w:bCs/>
          <w:color w:val="000000" w:themeColor="text1"/>
          <w:sz w:val="18"/>
          <w:szCs w:val="18"/>
        </w:rPr>
      </w:pPr>
      <w:r w:rsidRPr="007B64E8">
        <w:rPr>
          <w:rFonts w:ascii="Archivo" w:hAnsi="Archivo" w:cs="Arial"/>
          <w:b/>
          <w:bCs/>
          <w:color w:val="000000" w:themeColor="text1"/>
          <w:sz w:val="18"/>
          <w:szCs w:val="18"/>
        </w:rPr>
        <w:t xml:space="preserve">„Online </w:t>
      </w:r>
      <w:r w:rsidR="00FA6A8C" w:rsidRPr="007B64E8">
        <w:rPr>
          <w:rFonts w:ascii="Archivo" w:hAnsi="Archivo" w:cs="Arial"/>
          <w:b/>
          <w:bCs/>
          <w:color w:val="000000" w:themeColor="text1"/>
          <w:sz w:val="18"/>
          <w:szCs w:val="18"/>
        </w:rPr>
        <w:t>prodavnica“</w:t>
      </w:r>
      <w:r w:rsidR="007B6CBF">
        <w:rPr>
          <w:rFonts w:ascii="Archivo" w:hAnsi="Archivo" w:cs="Arial"/>
          <w:b/>
          <w:bCs/>
          <w:color w:val="000000" w:themeColor="text1"/>
          <w:sz w:val="18"/>
          <w:szCs w:val="18"/>
        </w:rPr>
        <w:t xml:space="preserve"> </w:t>
      </w:r>
      <w:r w:rsidR="00DC725C">
        <w:rPr>
          <w:rFonts w:ascii="Archivo" w:hAnsi="Archivo" w:cs="Arial"/>
          <w:b/>
          <w:bCs/>
          <w:color w:val="000000" w:themeColor="text1"/>
          <w:sz w:val="18"/>
          <w:szCs w:val="18"/>
        </w:rPr>
        <w:t xml:space="preserve">- </w:t>
      </w:r>
      <w:r w:rsidR="00CD6295" w:rsidRPr="00DC725C">
        <w:rPr>
          <w:rFonts w:ascii="Archivo" w:hAnsi="Archivo" w:cs="Arial"/>
          <w:color w:val="000000" w:themeColor="text1"/>
          <w:sz w:val="18"/>
          <w:szCs w:val="18"/>
        </w:rPr>
        <w:t>označava</w:t>
      </w:r>
      <w:r w:rsidRPr="00DC725C">
        <w:rPr>
          <w:rFonts w:ascii="Archivo" w:hAnsi="Archivo" w:cs="Arial"/>
          <w:color w:val="000000" w:themeColor="text1"/>
          <w:sz w:val="18"/>
          <w:szCs w:val="18"/>
        </w:rPr>
        <w:t xml:space="preserve"> online prodavnic</w:t>
      </w:r>
      <w:r w:rsidR="00CD6295" w:rsidRPr="00DC725C">
        <w:rPr>
          <w:rFonts w:ascii="Archivo" w:hAnsi="Archivo" w:cs="Arial"/>
          <w:color w:val="000000" w:themeColor="text1"/>
          <w:sz w:val="18"/>
          <w:szCs w:val="18"/>
        </w:rPr>
        <w:t>u</w:t>
      </w:r>
      <w:r w:rsidRPr="00DC725C">
        <w:rPr>
          <w:rFonts w:ascii="Archivo" w:hAnsi="Archivo" w:cs="Arial"/>
          <w:color w:val="000000" w:themeColor="text1"/>
          <w:sz w:val="18"/>
          <w:szCs w:val="18"/>
        </w:rPr>
        <w:t xml:space="preserve"> </w:t>
      </w:r>
      <w:r w:rsidR="00E53BC5" w:rsidRPr="00DC725C">
        <w:rPr>
          <w:rFonts w:ascii="Archivo" w:hAnsi="Archivo" w:cs="Arial"/>
          <w:color w:val="000000" w:themeColor="text1"/>
          <w:sz w:val="18"/>
          <w:szCs w:val="18"/>
        </w:rPr>
        <w:t>“TEHNOUNION-EXIM” d.o.o, Sremska Kamenica</w:t>
      </w:r>
      <w:r w:rsidR="00CD6295" w:rsidRPr="007B64E8">
        <w:rPr>
          <w:rFonts w:ascii="Archivo" w:hAnsi="Archivo" w:cs="Arial"/>
          <w:b/>
          <w:bCs/>
          <w:color w:val="000000" w:themeColor="text1"/>
          <w:sz w:val="18"/>
          <w:szCs w:val="18"/>
        </w:rPr>
        <w:t>.</w:t>
      </w:r>
    </w:p>
    <w:p w14:paraId="1A5C3B11" w14:textId="77777777" w:rsidR="00DB1A6D" w:rsidRPr="007B64E8" w:rsidRDefault="00DB1A6D" w:rsidP="00FA6A8C">
      <w:pPr>
        <w:tabs>
          <w:tab w:val="left" w:pos="993"/>
        </w:tabs>
        <w:autoSpaceDN w:val="0"/>
        <w:adjustRightInd w:val="0"/>
        <w:ind w:left="1146"/>
        <w:contextualSpacing/>
        <w:jc w:val="both"/>
        <w:rPr>
          <w:rFonts w:ascii="Archivo" w:hAnsi="Archivo" w:cs="Arial"/>
          <w:b/>
          <w:bCs/>
          <w:color w:val="000000" w:themeColor="text1"/>
          <w:sz w:val="18"/>
          <w:szCs w:val="18"/>
        </w:rPr>
      </w:pPr>
    </w:p>
    <w:bookmarkEnd w:id="0"/>
    <w:p w14:paraId="5F52CD38" w14:textId="77777777" w:rsidR="00DB1A6D" w:rsidRPr="007B64E8" w:rsidRDefault="00DB1A6D" w:rsidP="00DB1A6D">
      <w:pPr>
        <w:tabs>
          <w:tab w:val="left" w:pos="993"/>
        </w:tabs>
        <w:autoSpaceDN w:val="0"/>
        <w:adjustRightInd w:val="0"/>
        <w:ind w:left="993" w:hanging="567"/>
        <w:jc w:val="both"/>
        <w:rPr>
          <w:rFonts w:ascii="Archivo" w:hAnsi="Archivo" w:cs="Arial"/>
          <w:color w:val="000000" w:themeColor="text1"/>
          <w:sz w:val="18"/>
          <w:szCs w:val="18"/>
        </w:rPr>
      </w:pPr>
    </w:p>
    <w:p w14:paraId="0697D994" w14:textId="246855E7" w:rsidR="00DB1A6D" w:rsidRPr="007B64E8" w:rsidRDefault="00DB1A6D" w:rsidP="00301865">
      <w:pPr>
        <w:widowControl/>
        <w:numPr>
          <w:ilvl w:val="0"/>
          <w:numId w:val="1"/>
        </w:numPr>
        <w:tabs>
          <w:tab w:val="left" w:pos="993"/>
        </w:tabs>
        <w:suppressAutoHyphens w:val="0"/>
        <w:autoSpaceDN w:val="0"/>
        <w:adjustRightInd w:val="0"/>
        <w:ind w:left="993" w:hanging="567"/>
        <w:contextualSpacing/>
        <w:jc w:val="both"/>
        <w:rPr>
          <w:rFonts w:ascii="Archivo" w:hAnsi="Archivo" w:cs="Arial"/>
          <w:b/>
          <w:bCs/>
          <w:color w:val="000000" w:themeColor="text1"/>
          <w:sz w:val="18"/>
          <w:szCs w:val="18"/>
        </w:rPr>
      </w:pPr>
      <w:bookmarkStart w:id="1" w:name="_Hlk526944389"/>
      <w:r w:rsidRPr="007B64E8">
        <w:rPr>
          <w:rFonts w:ascii="Archivo" w:hAnsi="Archivo" w:cs="Arial"/>
          <w:b/>
          <w:bCs/>
          <w:color w:val="000000" w:themeColor="text1"/>
          <w:sz w:val="18"/>
          <w:szCs w:val="18"/>
        </w:rPr>
        <w:t>Opšte odredbe</w:t>
      </w:r>
    </w:p>
    <w:p w14:paraId="51B44580" w14:textId="77777777" w:rsidR="00FA6A8C" w:rsidRPr="007B64E8" w:rsidRDefault="00FA6A8C" w:rsidP="00FA6A8C">
      <w:pPr>
        <w:widowControl/>
        <w:tabs>
          <w:tab w:val="left" w:pos="993"/>
        </w:tabs>
        <w:suppressAutoHyphens w:val="0"/>
        <w:autoSpaceDN w:val="0"/>
        <w:adjustRightInd w:val="0"/>
        <w:ind w:left="993"/>
        <w:contextualSpacing/>
        <w:jc w:val="both"/>
        <w:rPr>
          <w:rFonts w:ascii="Archivo" w:hAnsi="Archivo" w:cs="Arial"/>
          <w:b/>
          <w:bCs/>
          <w:color w:val="000000" w:themeColor="text1"/>
          <w:sz w:val="18"/>
          <w:szCs w:val="18"/>
        </w:rPr>
      </w:pPr>
    </w:p>
    <w:p w14:paraId="0A82BC64" w14:textId="174F7613" w:rsidR="00DB1A6D" w:rsidRPr="007B64E8" w:rsidRDefault="00DB1A6D" w:rsidP="00301865">
      <w:pPr>
        <w:keepNext/>
        <w:keepLines/>
        <w:widowControl/>
        <w:numPr>
          <w:ilvl w:val="1"/>
          <w:numId w:val="1"/>
        </w:numPr>
        <w:tabs>
          <w:tab w:val="left" w:pos="993"/>
        </w:tabs>
        <w:suppressAutoHyphens w:val="0"/>
        <w:autoSpaceDE/>
        <w:spacing w:before="40"/>
        <w:ind w:left="993" w:hanging="567"/>
        <w:jc w:val="both"/>
        <w:outlineLvl w:val="1"/>
        <w:rPr>
          <w:rFonts w:ascii="Archivo" w:eastAsiaTheme="majorEastAsia" w:hAnsi="Archivo" w:cs="Arial"/>
          <w:color w:val="000000" w:themeColor="text1"/>
          <w:sz w:val="18"/>
          <w:szCs w:val="18"/>
          <w:lang w:val="sr-Latn-CS"/>
        </w:rPr>
      </w:pPr>
      <w:r w:rsidRPr="007B64E8">
        <w:rPr>
          <w:rFonts w:ascii="Archivo" w:eastAsiaTheme="majorEastAsia" w:hAnsi="Archivo" w:cs="Arial"/>
          <w:color w:val="000000" w:themeColor="text1"/>
          <w:sz w:val="18"/>
          <w:szCs w:val="18"/>
        </w:rPr>
        <w:t>Ovi Opšti uslovi prodaje robe (nadalje: „</w:t>
      </w:r>
      <w:r w:rsidRPr="007B64E8">
        <w:rPr>
          <w:rFonts w:ascii="Archivo" w:eastAsiaTheme="majorEastAsia" w:hAnsi="Archivo" w:cs="Arial"/>
          <w:b/>
          <w:bCs/>
          <w:color w:val="000000" w:themeColor="text1"/>
          <w:sz w:val="18"/>
          <w:szCs w:val="18"/>
        </w:rPr>
        <w:t>Opšti uslovi</w:t>
      </w:r>
      <w:r w:rsidRPr="007B64E8">
        <w:rPr>
          <w:rFonts w:ascii="Archivo" w:eastAsiaTheme="majorEastAsia" w:hAnsi="Archivo" w:cs="Arial"/>
          <w:color w:val="000000" w:themeColor="text1"/>
          <w:sz w:val="18"/>
          <w:szCs w:val="18"/>
        </w:rPr>
        <w:t>“) primenjuju se u svim slučajevima kada „</w:t>
      </w:r>
      <w:r w:rsidR="00FC1EBF" w:rsidRPr="007B64E8">
        <w:rPr>
          <w:rFonts w:ascii="Archivo" w:hAnsi="Archivo"/>
        </w:rPr>
        <w:t xml:space="preserve"> </w:t>
      </w:r>
      <w:r w:rsidR="00FC1EBF" w:rsidRPr="007B64E8">
        <w:rPr>
          <w:rFonts w:ascii="Archivo" w:eastAsiaTheme="majorEastAsia" w:hAnsi="Archivo" w:cs="Arial"/>
          <w:color w:val="000000" w:themeColor="text1"/>
          <w:sz w:val="18"/>
          <w:szCs w:val="18"/>
        </w:rPr>
        <w:t>TEHNOUNION-EXIM</w:t>
      </w:r>
      <w:r w:rsidRPr="007B64E8">
        <w:rPr>
          <w:rFonts w:ascii="Archivo" w:eastAsiaTheme="majorEastAsia" w:hAnsi="Archivo" w:cs="Arial"/>
          <w:color w:val="000000" w:themeColor="text1"/>
          <w:sz w:val="18"/>
          <w:szCs w:val="18"/>
        </w:rPr>
        <w:t>“ d</w:t>
      </w:r>
      <w:r w:rsidR="00FC1EBF" w:rsidRPr="007B64E8">
        <w:rPr>
          <w:rFonts w:ascii="Archivo" w:eastAsiaTheme="majorEastAsia" w:hAnsi="Archivo" w:cs="Arial"/>
          <w:color w:val="000000" w:themeColor="text1"/>
          <w:sz w:val="18"/>
          <w:szCs w:val="18"/>
        </w:rPr>
        <w:t>.</w:t>
      </w:r>
      <w:r w:rsidRPr="007B64E8">
        <w:rPr>
          <w:rFonts w:ascii="Archivo" w:eastAsiaTheme="majorEastAsia" w:hAnsi="Archivo" w:cs="Arial"/>
          <w:color w:val="000000" w:themeColor="text1"/>
          <w:sz w:val="18"/>
          <w:szCs w:val="18"/>
        </w:rPr>
        <w:t>o</w:t>
      </w:r>
      <w:r w:rsidR="00FC1EBF" w:rsidRPr="007B64E8">
        <w:rPr>
          <w:rFonts w:ascii="Archivo" w:eastAsiaTheme="majorEastAsia" w:hAnsi="Archivo" w:cs="Arial"/>
          <w:color w:val="000000" w:themeColor="text1"/>
          <w:sz w:val="18"/>
          <w:szCs w:val="18"/>
        </w:rPr>
        <w:t>.</w:t>
      </w:r>
      <w:r w:rsidRPr="007B64E8">
        <w:rPr>
          <w:rFonts w:ascii="Archivo" w:eastAsiaTheme="majorEastAsia" w:hAnsi="Archivo" w:cs="Arial"/>
          <w:color w:val="000000" w:themeColor="text1"/>
          <w:sz w:val="18"/>
          <w:szCs w:val="18"/>
        </w:rPr>
        <w:t>o, Majora Tepića 26a, 21208 Sremska Kamenica, (</w:t>
      </w:r>
      <w:r w:rsidR="00026307" w:rsidRPr="0014741A">
        <w:rPr>
          <w:rFonts w:ascii="Archivo" w:eastAsiaTheme="majorEastAsia" w:hAnsi="Archivo" w:cs="Arial"/>
          <w:color w:val="000000" w:themeColor="text1"/>
          <w:sz w:val="18"/>
          <w:szCs w:val="18"/>
          <w:u w:val="single"/>
        </w:rPr>
        <w:t xml:space="preserve">u </w:t>
      </w:r>
      <w:r w:rsidRPr="0014741A">
        <w:rPr>
          <w:rFonts w:ascii="Archivo" w:eastAsiaTheme="majorEastAsia" w:hAnsi="Archivo" w:cs="Arial"/>
          <w:color w:val="000000" w:themeColor="text1"/>
          <w:sz w:val="18"/>
          <w:szCs w:val="18"/>
          <w:u w:val="single"/>
        </w:rPr>
        <w:t>dalje</w:t>
      </w:r>
      <w:r w:rsidR="00026307" w:rsidRPr="0014741A">
        <w:rPr>
          <w:rFonts w:ascii="Archivo" w:eastAsiaTheme="majorEastAsia" w:hAnsi="Archivo" w:cs="Arial"/>
          <w:color w:val="000000" w:themeColor="text1"/>
          <w:sz w:val="18"/>
          <w:szCs w:val="18"/>
          <w:u w:val="single"/>
        </w:rPr>
        <w:t>m tekstu</w:t>
      </w:r>
      <w:r w:rsidRPr="007B64E8">
        <w:rPr>
          <w:rFonts w:ascii="Archivo" w:eastAsiaTheme="majorEastAsia" w:hAnsi="Archivo" w:cs="Arial"/>
          <w:color w:val="000000" w:themeColor="text1"/>
          <w:sz w:val="18"/>
          <w:szCs w:val="18"/>
        </w:rPr>
        <w:t>: „</w:t>
      </w:r>
      <w:r w:rsidR="00FC1EBF" w:rsidRPr="007B64E8">
        <w:rPr>
          <w:rFonts w:ascii="Archivo" w:eastAsiaTheme="majorEastAsia" w:hAnsi="Archivo" w:cs="Arial"/>
          <w:b/>
          <w:bCs/>
          <w:color w:val="000000" w:themeColor="text1"/>
          <w:sz w:val="18"/>
          <w:szCs w:val="18"/>
        </w:rPr>
        <w:t>TEHNOUNION-EXIM</w:t>
      </w:r>
      <w:r w:rsidRPr="007B64E8">
        <w:rPr>
          <w:rFonts w:ascii="Archivo" w:eastAsiaTheme="majorEastAsia" w:hAnsi="Archivo" w:cs="Arial"/>
          <w:b/>
          <w:bCs/>
          <w:color w:val="000000" w:themeColor="text1"/>
          <w:sz w:val="18"/>
          <w:szCs w:val="18"/>
        </w:rPr>
        <w:t>“ i/ili Prodavac</w:t>
      </w:r>
      <w:r w:rsidRPr="007B64E8">
        <w:rPr>
          <w:rFonts w:ascii="Archivo" w:eastAsiaTheme="majorEastAsia" w:hAnsi="Archivo" w:cs="Arial"/>
          <w:color w:val="000000" w:themeColor="text1"/>
          <w:sz w:val="18"/>
          <w:szCs w:val="18"/>
        </w:rPr>
        <w:t xml:space="preserve">) u pravnom prometu nastupa u svojstvu Prodavca robe/proizvoda. </w:t>
      </w:r>
    </w:p>
    <w:p w14:paraId="5481EF97" w14:textId="7E903FF1" w:rsidR="00DB1A6D" w:rsidRPr="007B64E8" w:rsidRDefault="00DB1A6D" w:rsidP="00301865">
      <w:pPr>
        <w:keepNext/>
        <w:keepLines/>
        <w:widowControl/>
        <w:numPr>
          <w:ilvl w:val="1"/>
          <w:numId w:val="1"/>
        </w:numPr>
        <w:tabs>
          <w:tab w:val="left" w:pos="993"/>
        </w:tabs>
        <w:suppressAutoHyphens w:val="0"/>
        <w:autoSpaceDN w:val="0"/>
        <w:adjustRightInd w:val="0"/>
        <w:spacing w:before="40"/>
        <w:ind w:left="993" w:hanging="567"/>
        <w:jc w:val="both"/>
        <w:outlineLvl w:val="1"/>
        <w:rPr>
          <w:rFonts w:ascii="Archivo" w:eastAsiaTheme="majorEastAsia" w:hAnsi="Archivo" w:cs="Arial"/>
          <w:color w:val="000000" w:themeColor="text1"/>
          <w:sz w:val="18"/>
          <w:szCs w:val="18"/>
          <w:lang w:val="sr-Latn-CS"/>
        </w:rPr>
      </w:pPr>
      <w:r w:rsidRPr="007B64E8">
        <w:rPr>
          <w:rFonts w:ascii="Archivo" w:eastAsiaTheme="majorEastAsia" w:hAnsi="Archivo" w:cs="Arial"/>
          <w:color w:val="000000" w:themeColor="text1"/>
          <w:sz w:val="18"/>
          <w:szCs w:val="18"/>
        </w:rPr>
        <w:t>Ovi Opšti uslovi s</w:t>
      </w:r>
      <w:r w:rsidR="00C35449">
        <w:rPr>
          <w:rFonts w:ascii="Archivo" w:eastAsiaTheme="majorEastAsia" w:hAnsi="Archivo" w:cs="Arial"/>
          <w:color w:val="000000" w:themeColor="text1"/>
          <w:sz w:val="18"/>
          <w:szCs w:val="18"/>
        </w:rPr>
        <w:t>e</w:t>
      </w:r>
      <w:r w:rsidRPr="007B64E8">
        <w:rPr>
          <w:rFonts w:ascii="Archivo" w:eastAsiaTheme="majorEastAsia" w:hAnsi="Archivo" w:cs="Arial"/>
          <w:color w:val="000000" w:themeColor="text1"/>
          <w:sz w:val="18"/>
          <w:szCs w:val="18"/>
        </w:rPr>
        <w:t xml:space="preserve"> primenjuju prilikom prve prodaje robe/proizvoda i važiće i za sve eventualne naknadne isporuke robe/proizvoda, bez potrebe da se njihova primena ponovo naročito ističe ili ugovara. </w:t>
      </w:r>
    </w:p>
    <w:p w14:paraId="17D15497" w14:textId="53039EE9" w:rsidR="00DB1A6D" w:rsidRPr="007B64E8" w:rsidRDefault="00DB1A6D" w:rsidP="00301865">
      <w:pPr>
        <w:keepNext/>
        <w:keepLines/>
        <w:widowControl/>
        <w:numPr>
          <w:ilvl w:val="1"/>
          <w:numId w:val="1"/>
        </w:numPr>
        <w:tabs>
          <w:tab w:val="left" w:pos="993"/>
        </w:tabs>
        <w:suppressAutoHyphens w:val="0"/>
        <w:autoSpaceDE/>
        <w:spacing w:before="40"/>
        <w:ind w:left="993" w:hanging="567"/>
        <w:jc w:val="both"/>
        <w:outlineLvl w:val="1"/>
        <w:rPr>
          <w:rFonts w:ascii="Archivo" w:eastAsiaTheme="majorEastAsia" w:hAnsi="Archivo" w:cs="Arial"/>
          <w:color w:val="000000" w:themeColor="text1"/>
          <w:sz w:val="18"/>
          <w:szCs w:val="18"/>
        </w:rPr>
      </w:pPr>
      <w:r w:rsidRPr="007B64E8">
        <w:rPr>
          <w:rFonts w:ascii="Archivo" w:eastAsiaTheme="majorEastAsia" w:hAnsi="Archivo" w:cs="Arial"/>
          <w:color w:val="000000" w:themeColor="text1"/>
          <w:sz w:val="18"/>
          <w:szCs w:val="18"/>
        </w:rPr>
        <w:t xml:space="preserve">Opšti uslovi nabavke Kupca će važiti samo ukoliko ih </w:t>
      </w:r>
      <w:r w:rsidR="00E75D00" w:rsidRPr="007B64E8">
        <w:rPr>
          <w:rFonts w:ascii="Archivo" w:eastAsiaTheme="majorEastAsia" w:hAnsi="Archivo" w:cs="Arial"/>
          <w:bCs/>
          <w:color w:val="000000" w:themeColor="text1"/>
          <w:sz w:val="18"/>
          <w:szCs w:val="18"/>
        </w:rPr>
        <w:t>PRODAVAC</w:t>
      </w:r>
      <w:r w:rsidRPr="007B64E8">
        <w:rPr>
          <w:rFonts w:ascii="Archivo" w:eastAsiaTheme="majorEastAsia" w:hAnsi="Archivo" w:cs="Arial"/>
          <w:color w:val="000000" w:themeColor="text1"/>
          <w:sz w:val="18"/>
          <w:szCs w:val="18"/>
        </w:rPr>
        <w:t xml:space="preserve"> pisanim putem prihvati, odnosno ukoliko ne protivreči ovim Opštim uslovima. Bilo koja radnja kao što su npr. prijem robe/proizvoda i/ili usluge, plaćanje i sl. ne predstavlja radnju kojom bi </w:t>
      </w:r>
      <w:r w:rsidR="00E75D00" w:rsidRPr="007B64E8">
        <w:rPr>
          <w:rFonts w:ascii="Archivo" w:eastAsiaTheme="majorEastAsia" w:hAnsi="Archivo" w:cs="Arial"/>
          <w:bCs/>
          <w:color w:val="000000" w:themeColor="text1"/>
          <w:sz w:val="18"/>
          <w:szCs w:val="18"/>
        </w:rPr>
        <w:t>PRODAVAC</w:t>
      </w:r>
      <w:r w:rsidRPr="007B64E8">
        <w:rPr>
          <w:rFonts w:ascii="Archivo" w:eastAsiaTheme="majorEastAsia" w:hAnsi="Archivo" w:cs="Arial"/>
          <w:color w:val="000000" w:themeColor="text1"/>
          <w:sz w:val="18"/>
          <w:szCs w:val="18"/>
        </w:rPr>
        <w:t xml:space="preserve"> mogao da pristane na opšte uslove Kupca. </w:t>
      </w:r>
    </w:p>
    <w:p w14:paraId="54A6EB70" w14:textId="5E717DC8" w:rsidR="00DB1A6D" w:rsidRPr="007B64E8" w:rsidRDefault="00E75D00" w:rsidP="00301865">
      <w:pPr>
        <w:keepNext/>
        <w:keepLines/>
        <w:widowControl/>
        <w:numPr>
          <w:ilvl w:val="1"/>
          <w:numId w:val="1"/>
        </w:numPr>
        <w:tabs>
          <w:tab w:val="left" w:pos="993"/>
        </w:tabs>
        <w:suppressAutoHyphens w:val="0"/>
        <w:autoSpaceDE/>
        <w:spacing w:before="40"/>
        <w:ind w:left="993" w:hanging="567"/>
        <w:jc w:val="both"/>
        <w:outlineLvl w:val="1"/>
        <w:rPr>
          <w:rFonts w:ascii="Archivo" w:eastAsiaTheme="majorEastAsia" w:hAnsi="Archivo" w:cs="Arial"/>
          <w:color w:val="000000" w:themeColor="text1"/>
          <w:sz w:val="18"/>
          <w:szCs w:val="18"/>
        </w:rPr>
      </w:pPr>
      <w:r w:rsidRPr="007B64E8">
        <w:rPr>
          <w:rFonts w:ascii="Archivo" w:eastAsiaTheme="majorEastAsia" w:hAnsi="Archivo" w:cs="Arial"/>
          <w:bCs/>
          <w:color w:val="000000" w:themeColor="text1"/>
          <w:sz w:val="18"/>
          <w:szCs w:val="18"/>
        </w:rPr>
        <w:t>PRODAVAC</w:t>
      </w:r>
      <w:r w:rsidR="00DB1A6D" w:rsidRPr="007B64E8">
        <w:rPr>
          <w:rFonts w:ascii="Archivo" w:eastAsiaTheme="majorEastAsia" w:hAnsi="Archivo" w:cs="Arial"/>
          <w:color w:val="000000" w:themeColor="text1"/>
          <w:sz w:val="18"/>
          <w:szCs w:val="18"/>
        </w:rPr>
        <w:t xml:space="preserve"> zadržava sva prava, uključujući i prava intelektualne svojine na svim dokumentima koji čine Ponudu kao što su npr. specifikacije, crteži, skice, katalozi i sl. Ovde spomenuta dokumenta se ne mogu stavljati na raspolaganje trećoj strani bez prethodne saglasnosti </w:t>
      </w:r>
      <w:r w:rsidRPr="007B64E8">
        <w:rPr>
          <w:rFonts w:ascii="Archivo" w:eastAsiaTheme="majorEastAsia" w:hAnsi="Archivo" w:cs="Arial"/>
          <w:bCs/>
          <w:color w:val="000000" w:themeColor="text1"/>
          <w:sz w:val="18"/>
          <w:szCs w:val="18"/>
        </w:rPr>
        <w:t>PRODAV</w:t>
      </w:r>
      <w:r w:rsidR="00FC1EBF" w:rsidRPr="007B64E8">
        <w:rPr>
          <w:rFonts w:ascii="Archivo" w:eastAsiaTheme="majorEastAsia" w:hAnsi="Archivo" w:cs="Arial"/>
          <w:bCs/>
          <w:color w:val="000000" w:themeColor="text1"/>
          <w:sz w:val="18"/>
          <w:szCs w:val="18"/>
        </w:rPr>
        <w:t>CA</w:t>
      </w:r>
      <w:r w:rsidR="00DB1A6D" w:rsidRPr="007B64E8">
        <w:rPr>
          <w:rFonts w:ascii="Archivo" w:eastAsiaTheme="majorEastAsia" w:hAnsi="Archivo" w:cs="Arial"/>
          <w:color w:val="000000" w:themeColor="text1"/>
          <w:sz w:val="18"/>
          <w:szCs w:val="18"/>
        </w:rPr>
        <w:t xml:space="preserve"> i ona će, na zahtev, odmah biti vraćena </w:t>
      </w:r>
      <w:r w:rsidRPr="007B64E8">
        <w:rPr>
          <w:rFonts w:ascii="Archivo" w:eastAsiaTheme="majorEastAsia" w:hAnsi="Archivo" w:cs="Arial"/>
          <w:bCs/>
          <w:color w:val="000000" w:themeColor="text1"/>
          <w:sz w:val="18"/>
          <w:szCs w:val="18"/>
        </w:rPr>
        <w:t>PRODAV</w:t>
      </w:r>
      <w:r w:rsidR="00FC1EBF" w:rsidRPr="007B64E8">
        <w:rPr>
          <w:rFonts w:ascii="Archivo" w:eastAsiaTheme="majorEastAsia" w:hAnsi="Archivo" w:cs="Arial"/>
          <w:bCs/>
          <w:color w:val="000000" w:themeColor="text1"/>
          <w:sz w:val="18"/>
          <w:szCs w:val="18"/>
        </w:rPr>
        <w:t>CU</w:t>
      </w:r>
      <w:r w:rsidR="00DB1A6D" w:rsidRPr="007B64E8">
        <w:rPr>
          <w:rFonts w:ascii="Archivo" w:eastAsiaTheme="majorEastAsia" w:hAnsi="Archivo" w:cs="Arial"/>
          <w:color w:val="000000" w:themeColor="text1"/>
          <w:sz w:val="18"/>
          <w:szCs w:val="18"/>
        </w:rPr>
        <w:t xml:space="preserve">. Isti tretman će imati i odgovarajuća dokumenta Kupca. Kupac je saglasan da </w:t>
      </w:r>
      <w:r w:rsidRPr="007B64E8">
        <w:rPr>
          <w:rFonts w:ascii="Archivo" w:eastAsiaTheme="majorEastAsia" w:hAnsi="Archivo" w:cs="Arial"/>
          <w:bCs/>
          <w:color w:val="000000" w:themeColor="text1"/>
          <w:sz w:val="18"/>
          <w:szCs w:val="18"/>
        </w:rPr>
        <w:t>PRODAVAC</w:t>
      </w:r>
      <w:r w:rsidR="00DB1A6D" w:rsidRPr="007B64E8">
        <w:rPr>
          <w:rFonts w:ascii="Archivo" w:eastAsiaTheme="majorEastAsia" w:hAnsi="Archivo" w:cs="Arial"/>
          <w:color w:val="000000" w:themeColor="text1"/>
          <w:sz w:val="18"/>
          <w:szCs w:val="18"/>
        </w:rPr>
        <w:t xml:space="preserve"> sa sadržinom dokumenta Kupca može upoznati svoje podizvođače.</w:t>
      </w:r>
    </w:p>
    <w:p w14:paraId="22A30593" w14:textId="77777777" w:rsidR="00DB1A6D" w:rsidRPr="007B64E8" w:rsidRDefault="00DB1A6D" w:rsidP="00301865">
      <w:pPr>
        <w:keepNext/>
        <w:keepLines/>
        <w:widowControl/>
        <w:numPr>
          <w:ilvl w:val="1"/>
          <w:numId w:val="1"/>
        </w:numPr>
        <w:tabs>
          <w:tab w:val="left" w:pos="993"/>
        </w:tabs>
        <w:suppressAutoHyphens w:val="0"/>
        <w:autoSpaceDE/>
        <w:spacing w:before="40"/>
        <w:ind w:left="993" w:hanging="567"/>
        <w:jc w:val="both"/>
        <w:outlineLvl w:val="1"/>
        <w:rPr>
          <w:rFonts w:ascii="Archivo" w:eastAsiaTheme="majorEastAsia" w:hAnsi="Archivo" w:cs="Arial"/>
          <w:color w:val="000000" w:themeColor="text1"/>
          <w:sz w:val="18"/>
          <w:szCs w:val="18"/>
        </w:rPr>
      </w:pPr>
      <w:r w:rsidRPr="007B64E8">
        <w:rPr>
          <w:rFonts w:ascii="Archivo" w:eastAsiaTheme="majorEastAsia" w:hAnsi="Archivo" w:cs="Arial"/>
          <w:color w:val="000000" w:themeColor="text1"/>
          <w:sz w:val="18"/>
          <w:szCs w:val="18"/>
        </w:rPr>
        <w:t xml:space="preserve">Ovi opšti uslovi su u celini objavljeni na internet stranici </w:t>
      </w:r>
      <w:hyperlink r:id="rId11" w:history="1">
        <w:r w:rsidRPr="007B64E8">
          <w:rPr>
            <w:rStyle w:val="Hyperlink"/>
            <w:rFonts w:ascii="Archivo" w:eastAsiaTheme="majorEastAsia" w:hAnsi="Archivo" w:cs="Arial"/>
            <w:sz w:val="18"/>
            <w:szCs w:val="18"/>
          </w:rPr>
          <w:t>www.tehnounion.rs</w:t>
        </w:r>
      </w:hyperlink>
      <w:r w:rsidRPr="007B64E8">
        <w:rPr>
          <w:rFonts w:ascii="Archivo" w:eastAsiaTheme="majorEastAsia" w:hAnsi="Archivo" w:cs="Arial"/>
          <w:color w:val="000000" w:themeColor="text1"/>
          <w:sz w:val="18"/>
          <w:szCs w:val="18"/>
        </w:rPr>
        <w:t xml:space="preserve"> </w:t>
      </w:r>
    </w:p>
    <w:bookmarkEnd w:id="1"/>
    <w:p w14:paraId="6319A2BB" w14:textId="77777777" w:rsidR="00DB1A6D" w:rsidRPr="007B64E8" w:rsidRDefault="00DB1A6D" w:rsidP="00DB1A6D">
      <w:pPr>
        <w:keepNext/>
        <w:keepLines/>
        <w:tabs>
          <w:tab w:val="left" w:pos="993"/>
        </w:tabs>
        <w:spacing w:before="40"/>
        <w:ind w:left="993" w:hanging="567"/>
        <w:jc w:val="both"/>
        <w:outlineLvl w:val="1"/>
        <w:rPr>
          <w:rFonts w:ascii="Archivo" w:eastAsiaTheme="majorEastAsia" w:hAnsi="Archivo" w:cs="Arial"/>
          <w:color w:val="000000" w:themeColor="text1"/>
          <w:sz w:val="18"/>
          <w:szCs w:val="18"/>
        </w:rPr>
      </w:pPr>
    </w:p>
    <w:p w14:paraId="6984C0F7" w14:textId="05381B34" w:rsidR="00DB1A6D" w:rsidRPr="007B64E8" w:rsidRDefault="00DB1A6D" w:rsidP="00301865">
      <w:pPr>
        <w:widowControl/>
        <w:numPr>
          <w:ilvl w:val="0"/>
          <w:numId w:val="1"/>
        </w:numPr>
        <w:tabs>
          <w:tab w:val="left" w:pos="993"/>
        </w:tabs>
        <w:suppressAutoHyphens w:val="0"/>
        <w:autoSpaceDN w:val="0"/>
        <w:adjustRightInd w:val="0"/>
        <w:ind w:left="993" w:hanging="567"/>
        <w:contextualSpacing/>
        <w:jc w:val="both"/>
        <w:rPr>
          <w:rFonts w:ascii="Archivo" w:hAnsi="Archivo" w:cs="Arial"/>
          <w:b/>
          <w:color w:val="000000" w:themeColor="text1"/>
          <w:sz w:val="18"/>
          <w:szCs w:val="18"/>
        </w:rPr>
      </w:pPr>
      <w:r w:rsidRPr="007B64E8">
        <w:rPr>
          <w:rFonts w:ascii="Archivo" w:hAnsi="Archivo" w:cs="Arial"/>
          <w:b/>
          <w:color w:val="000000" w:themeColor="text1"/>
          <w:sz w:val="18"/>
          <w:szCs w:val="18"/>
        </w:rPr>
        <w:t xml:space="preserve">Ponuda, Porudžbina </w:t>
      </w:r>
    </w:p>
    <w:p w14:paraId="54784127" w14:textId="77777777" w:rsidR="00FA6A8C" w:rsidRPr="007B64E8" w:rsidRDefault="00FA6A8C" w:rsidP="00FA6A8C">
      <w:pPr>
        <w:widowControl/>
        <w:tabs>
          <w:tab w:val="left" w:pos="993"/>
        </w:tabs>
        <w:suppressAutoHyphens w:val="0"/>
        <w:autoSpaceDN w:val="0"/>
        <w:adjustRightInd w:val="0"/>
        <w:ind w:left="993"/>
        <w:contextualSpacing/>
        <w:jc w:val="both"/>
        <w:rPr>
          <w:rFonts w:ascii="Archivo" w:hAnsi="Archivo" w:cs="Arial"/>
          <w:b/>
          <w:color w:val="000000" w:themeColor="text1"/>
          <w:sz w:val="18"/>
          <w:szCs w:val="18"/>
        </w:rPr>
      </w:pPr>
    </w:p>
    <w:p w14:paraId="24EBA630" w14:textId="3CC33872" w:rsidR="00DB1A6D" w:rsidRPr="007B64E8" w:rsidRDefault="00DB1A6D" w:rsidP="00301865">
      <w:pPr>
        <w:widowControl/>
        <w:numPr>
          <w:ilvl w:val="1"/>
          <w:numId w:val="1"/>
        </w:numPr>
        <w:tabs>
          <w:tab w:val="left" w:pos="993"/>
        </w:tabs>
        <w:suppressAutoHyphens w:val="0"/>
        <w:autoSpaceDN w:val="0"/>
        <w:adjustRightInd w:val="0"/>
        <w:ind w:left="993" w:hanging="567"/>
        <w:contextualSpacing/>
        <w:jc w:val="both"/>
        <w:rPr>
          <w:rFonts w:ascii="Archivo" w:hAnsi="Archivo" w:cs="Arial"/>
          <w:sz w:val="18"/>
          <w:szCs w:val="18"/>
        </w:rPr>
      </w:pPr>
      <w:r w:rsidRPr="007B64E8">
        <w:rPr>
          <w:rFonts w:ascii="Archivo" w:hAnsi="Archivo" w:cs="Arial"/>
          <w:sz w:val="18"/>
          <w:szCs w:val="18"/>
        </w:rPr>
        <w:t xml:space="preserve">Ponuda upućena od strane </w:t>
      </w:r>
      <w:r w:rsidR="00E75D00" w:rsidRPr="007B64E8">
        <w:rPr>
          <w:rFonts w:ascii="Archivo" w:hAnsi="Archivo" w:cs="Arial"/>
          <w:sz w:val="18"/>
          <w:szCs w:val="18"/>
        </w:rPr>
        <w:t>PRODAV</w:t>
      </w:r>
      <w:r w:rsidR="00547EE8" w:rsidRPr="007B64E8">
        <w:rPr>
          <w:rFonts w:ascii="Archivo" w:hAnsi="Archivo" w:cs="Arial"/>
          <w:sz w:val="18"/>
          <w:szCs w:val="18"/>
        </w:rPr>
        <w:t>CA</w:t>
      </w:r>
      <w:r w:rsidRPr="007B64E8">
        <w:rPr>
          <w:rFonts w:ascii="Archivo" w:hAnsi="Archivo" w:cs="Arial"/>
          <w:sz w:val="18"/>
          <w:szCs w:val="18"/>
        </w:rPr>
        <w:t xml:space="preserve"> određenom licu Kupca je neobavezujuća.</w:t>
      </w:r>
    </w:p>
    <w:p w14:paraId="7F534CD6" w14:textId="3E14B4FC" w:rsidR="00DB1A6D" w:rsidRPr="007B64E8" w:rsidRDefault="00DB1A6D" w:rsidP="00301865">
      <w:pPr>
        <w:widowControl/>
        <w:numPr>
          <w:ilvl w:val="1"/>
          <w:numId w:val="1"/>
        </w:numPr>
        <w:tabs>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Potpisana i vraćena Ponuda </w:t>
      </w:r>
      <w:r w:rsidRPr="007B64E8">
        <w:rPr>
          <w:rFonts w:ascii="Archivo" w:hAnsi="Archivo" w:cs="Arial"/>
          <w:color w:val="000000" w:themeColor="text1"/>
          <w:sz w:val="18"/>
          <w:szCs w:val="18"/>
          <w:lang w:val="sr-Latn-CS"/>
        </w:rPr>
        <w:t>od</w:t>
      </w:r>
      <w:r w:rsidRPr="007B64E8">
        <w:rPr>
          <w:rFonts w:ascii="Archivo" w:hAnsi="Archivo" w:cs="Arial"/>
          <w:color w:val="000000" w:themeColor="text1"/>
          <w:sz w:val="18"/>
          <w:szCs w:val="18"/>
        </w:rPr>
        <w:t xml:space="preserve"> strane Kupca, smatraće se kao izjava o prihvatanju Ponude i Opštih uslova </w:t>
      </w:r>
      <w:r w:rsidR="00026307" w:rsidRPr="007B64E8">
        <w:rPr>
          <w:rFonts w:ascii="Archivo" w:hAnsi="Archivo" w:cs="Arial"/>
          <w:color w:val="000000" w:themeColor="text1"/>
          <w:sz w:val="18"/>
          <w:szCs w:val="18"/>
        </w:rPr>
        <w:t xml:space="preserve">prodaje </w:t>
      </w:r>
      <w:r w:rsidR="00B66988" w:rsidRPr="007B64E8">
        <w:rPr>
          <w:rFonts w:ascii="Archivo" w:hAnsi="Archivo" w:cs="Arial"/>
          <w:color w:val="000000" w:themeColor="text1"/>
          <w:sz w:val="18"/>
          <w:szCs w:val="18"/>
        </w:rPr>
        <w:t xml:space="preserve">robe </w:t>
      </w:r>
      <w:r w:rsidRPr="007B64E8">
        <w:rPr>
          <w:rFonts w:ascii="Archivo" w:hAnsi="Archivo" w:cs="Arial"/>
          <w:color w:val="000000" w:themeColor="text1"/>
          <w:sz w:val="18"/>
          <w:szCs w:val="18"/>
        </w:rPr>
        <w:t xml:space="preserve">kompanije </w:t>
      </w:r>
      <w:r w:rsidR="00E75D00" w:rsidRPr="007B64E8">
        <w:rPr>
          <w:rFonts w:ascii="Archivo" w:hAnsi="Archivo" w:cs="Arial"/>
          <w:color w:val="000000" w:themeColor="text1"/>
          <w:sz w:val="18"/>
          <w:szCs w:val="18"/>
        </w:rPr>
        <w:t>PRODAV</w:t>
      </w:r>
      <w:r w:rsidR="00547EE8" w:rsidRPr="007B64E8">
        <w:rPr>
          <w:rFonts w:ascii="Archivo" w:hAnsi="Archivo" w:cs="Arial"/>
          <w:color w:val="000000" w:themeColor="text1"/>
          <w:sz w:val="18"/>
          <w:szCs w:val="18"/>
        </w:rPr>
        <w:t>CA</w:t>
      </w:r>
      <w:r w:rsidRPr="007B64E8">
        <w:rPr>
          <w:rFonts w:ascii="Archivo" w:hAnsi="Archivo" w:cs="Arial"/>
          <w:color w:val="000000" w:themeColor="text1"/>
          <w:sz w:val="18"/>
          <w:szCs w:val="18"/>
        </w:rPr>
        <w:t xml:space="preserve">. Izjava o prihvatanju Ponude može biti data i na bilo koji drugi način u pisanoj formi i/ili dostavljanjem saglasnosti putem e-mail-a. </w:t>
      </w:r>
    </w:p>
    <w:p w14:paraId="572EA541" w14:textId="4E7438AE" w:rsidR="00696BC0" w:rsidRPr="007B64E8" w:rsidRDefault="00DB1A6D" w:rsidP="00301865">
      <w:pPr>
        <w:widowControl/>
        <w:numPr>
          <w:ilvl w:val="1"/>
          <w:numId w:val="1"/>
        </w:numPr>
        <w:tabs>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Ponuda je prihvaćena i kada Kupac plati vrednost poručene robe/proizvoda, kao i kad učini neku drugu radnju koja se, na osnovu Ponude, prakse utvrđene između zainteresovanih strana ili običaja, može smatrati kao izjava o prihvatanju. Ponuda prihvaćena od strane Kupca i ovi Opšti uslovi čine </w:t>
      </w:r>
      <w:r w:rsidR="00C35449" w:rsidRPr="00C35449">
        <w:rPr>
          <w:rFonts w:ascii="Archivo" w:hAnsi="Archivo" w:cs="Arial"/>
          <w:color w:val="000000" w:themeColor="text1"/>
          <w:sz w:val="18"/>
          <w:szCs w:val="18"/>
        </w:rPr>
        <w:t>Ugovor o prodaji robe/proizvoda</w:t>
      </w:r>
      <w:r w:rsidRPr="007B64E8">
        <w:rPr>
          <w:rFonts w:ascii="Archivo" w:hAnsi="Archivo" w:cs="Arial"/>
          <w:color w:val="000000" w:themeColor="text1"/>
          <w:sz w:val="18"/>
          <w:szCs w:val="18"/>
        </w:rPr>
        <w:t xml:space="preserve"> ili njegov sastavni deo kada se isti zaključuje posebno</w:t>
      </w:r>
      <w:r w:rsidR="001053AF">
        <w:rPr>
          <w:rFonts w:ascii="Archivo" w:hAnsi="Archivo" w:cs="Arial"/>
          <w:color w:val="000000" w:themeColor="text1"/>
          <w:sz w:val="18"/>
          <w:szCs w:val="18"/>
        </w:rPr>
        <w:t>.</w:t>
      </w:r>
    </w:p>
    <w:p w14:paraId="547F66C5" w14:textId="256975BA" w:rsidR="00DB1A6D" w:rsidRDefault="00DB1A6D" w:rsidP="001053AF">
      <w:pPr>
        <w:widowControl/>
        <w:numPr>
          <w:ilvl w:val="1"/>
          <w:numId w:val="1"/>
        </w:numPr>
        <w:tabs>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Za svaku pojedinačnu isporuku Kupac će blagovremeno dostaviti </w:t>
      </w:r>
      <w:r w:rsidR="00E75D00" w:rsidRPr="007B64E8">
        <w:rPr>
          <w:rFonts w:ascii="Archivo" w:hAnsi="Archivo" w:cs="Arial"/>
          <w:color w:val="000000" w:themeColor="text1"/>
          <w:sz w:val="18"/>
          <w:szCs w:val="18"/>
        </w:rPr>
        <w:t>PRODAV</w:t>
      </w:r>
      <w:r w:rsidR="00793AEF" w:rsidRPr="007B64E8">
        <w:rPr>
          <w:rFonts w:ascii="Archivo" w:hAnsi="Archivo" w:cs="Arial"/>
          <w:color w:val="000000" w:themeColor="text1"/>
          <w:sz w:val="18"/>
          <w:szCs w:val="18"/>
        </w:rPr>
        <w:t>CU</w:t>
      </w:r>
      <w:r w:rsidRPr="007B64E8">
        <w:rPr>
          <w:rFonts w:ascii="Archivo" w:hAnsi="Archivo" w:cs="Arial"/>
          <w:color w:val="000000" w:themeColor="text1"/>
          <w:sz w:val="18"/>
          <w:szCs w:val="18"/>
        </w:rPr>
        <w:t xml:space="preserve"> zahtev u kom će precizirati </w:t>
      </w:r>
      <w:bookmarkStart w:id="2" w:name="_Hlk20656410"/>
      <w:r w:rsidRPr="007B64E8">
        <w:rPr>
          <w:rFonts w:ascii="Archivo" w:hAnsi="Archivo" w:cs="Arial"/>
          <w:color w:val="000000" w:themeColor="text1"/>
          <w:sz w:val="18"/>
          <w:szCs w:val="18"/>
        </w:rPr>
        <w:t>vrstu, količinu, kvalitet, dimenzije kao i ostale tehničko-tehnološke karakteristike</w:t>
      </w:r>
      <w:r w:rsidR="00567976">
        <w:rPr>
          <w:rFonts w:ascii="Archivo" w:hAnsi="Archivo" w:cs="Arial"/>
          <w:color w:val="000000" w:themeColor="text1"/>
          <w:sz w:val="18"/>
          <w:szCs w:val="18"/>
        </w:rPr>
        <w:t xml:space="preserve">, </w:t>
      </w:r>
      <w:r w:rsidR="001053AF">
        <w:rPr>
          <w:rFonts w:ascii="Archivo" w:hAnsi="Archivo" w:cs="Arial"/>
          <w:color w:val="000000" w:themeColor="text1"/>
          <w:sz w:val="18"/>
          <w:szCs w:val="18"/>
        </w:rPr>
        <w:t>ro</w:t>
      </w:r>
      <w:r w:rsidRPr="001053AF">
        <w:rPr>
          <w:rFonts w:ascii="Archivo" w:hAnsi="Archivo" w:cs="Arial"/>
          <w:color w:val="000000" w:themeColor="text1"/>
          <w:sz w:val="18"/>
          <w:szCs w:val="18"/>
        </w:rPr>
        <w:t xml:space="preserve">be/proizvoda i/ili usluge </w:t>
      </w:r>
      <w:bookmarkEnd w:id="2"/>
      <w:r w:rsidRPr="001053AF">
        <w:rPr>
          <w:rFonts w:ascii="Archivo" w:hAnsi="Archivo" w:cs="Arial"/>
          <w:color w:val="000000" w:themeColor="text1"/>
          <w:sz w:val="18"/>
          <w:szCs w:val="18"/>
        </w:rPr>
        <w:t xml:space="preserve">koja mu je potrebna, sa preciziranjem i svih ostalih elemenata od značaja za sastavljanje Ponude i/ili Dokumenta od strane </w:t>
      </w:r>
      <w:r w:rsidR="00E75D00" w:rsidRPr="001053AF">
        <w:rPr>
          <w:rFonts w:ascii="Archivo" w:hAnsi="Archivo" w:cs="Arial"/>
          <w:color w:val="000000" w:themeColor="text1"/>
          <w:sz w:val="18"/>
          <w:szCs w:val="18"/>
        </w:rPr>
        <w:t>PRODAV</w:t>
      </w:r>
      <w:r w:rsidR="00793AEF" w:rsidRPr="001053AF">
        <w:rPr>
          <w:rFonts w:ascii="Archivo" w:hAnsi="Archivo" w:cs="Arial"/>
          <w:color w:val="000000" w:themeColor="text1"/>
          <w:sz w:val="18"/>
          <w:szCs w:val="18"/>
        </w:rPr>
        <w:t>CA</w:t>
      </w:r>
      <w:r w:rsidRPr="001053AF">
        <w:rPr>
          <w:rFonts w:ascii="Archivo" w:hAnsi="Archivo" w:cs="Arial"/>
          <w:color w:val="000000" w:themeColor="text1"/>
          <w:sz w:val="18"/>
          <w:szCs w:val="18"/>
        </w:rPr>
        <w:t>.</w:t>
      </w:r>
    </w:p>
    <w:p w14:paraId="27D58A51" w14:textId="65D64E88" w:rsidR="00BF2F79" w:rsidRPr="00967C34" w:rsidRDefault="00567976" w:rsidP="00BF2F79">
      <w:pPr>
        <w:widowControl/>
        <w:tabs>
          <w:tab w:val="left" w:pos="993"/>
        </w:tabs>
        <w:suppressAutoHyphens w:val="0"/>
        <w:autoSpaceDN w:val="0"/>
        <w:adjustRightInd w:val="0"/>
        <w:ind w:left="993"/>
        <w:contextualSpacing/>
        <w:jc w:val="both"/>
        <w:rPr>
          <w:rFonts w:ascii="Archivo" w:hAnsi="Archivo" w:cs="Arial"/>
          <w:color w:val="000000" w:themeColor="text1"/>
          <w:sz w:val="18"/>
          <w:szCs w:val="18"/>
        </w:rPr>
      </w:pPr>
      <w:r>
        <w:rPr>
          <w:rFonts w:ascii="Archivo" w:hAnsi="Archivo" w:cs="Arial"/>
          <w:color w:val="000000" w:themeColor="text1"/>
          <w:sz w:val="18"/>
          <w:szCs w:val="18"/>
        </w:rPr>
        <w:t>S</w:t>
      </w:r>
      <w:r w:rsidR="00BF2F79" w:rsidRPr="00967C34">
        <w:rPr>
          <w:rFonts w:ascii="Archivo" w:hAnsi="Archivo" w:cs="Arial"/>
          <w:color w:val="000000" w:themeColor="text1"/>
          <w:sz w:val="18"/>
          <w:szCs w:val="18"/>
        </w:rPr>
        <w:t xml:space="preserve">pecifikacija ponude za projekte izrađuje se na osnovu dostavljenih podataka, priložene dokumentacije i zahteva </w:t>
      </w:r>
      <w:r w:rsidR="00F449F9">
        <w:rPr>
          <w:rFonts w:ascii="Archivo" w:hAnsi="Archivo" w:cs="Arial"/>
          <w:color w:val="000000" w:themeColor="text1"/>
          <w:sz w:val="18"/>
          <w:szCs w:val="18"/>
        </w:rPr>
        <w:t>Kupca</w:t>
      </w:r>
      <w:r w:rsidR="00BF2F79" w:rsidRPr="00967C34">
        <w:rPr>
          <w:rFonts w:ascii="Archivo" w:hAnsi="Archivo" w:cs="Arial"/>
          <w:color w:val="000000" w:themeColor="text1"/>
          <w:sz w:val="18"/>
          <w:szCs w:val="18"/>
        </w:rPr>
        <w:t xml:space="preserve"> koji je dužan da izvrši proveru specifikacije pre poručivanja kako bismo zajednički osigurali da rešenje u potpunosti odgovara potrebama projekta. Prihvatanjem ponude potvrđuje se da je specifikacija pregledana i usaglašena</w:t>
      </w:r>
      <w:r w:rsidR="00C56EEE">
        <w:rPr>
          <w:rFonts w:ascii="Archivo" w:hAnsi="Archivo" w:cs="Arial"/>
          <w:color w:val="000000" w:themeColor="text1"/>
          <w:sz w:val="18"/>
          <w:szCs w:val="18"/>
        </w:rPr>
        <w:t>.</w:t>
      </w:r>
    </w:p>
    <w:p w14:paraId="36967054" w14:textId="352E3ADE" w:rsidR="00DB1A6D" w:rsidRPr="007B64E8" w:rsidRDefault="00DB1A6D" w:rsidP="00301865">
      <w:pPr>
        <w:widowControl/>
        <w:numPr>
          <w:ilvl w:val="1"/>
          <w:numId w:val="1"/>
        </w:numPr>
        <w:tabs>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Ukoliko Kupac, ne precizira zahtevani kvalitet, </w:t>
      </w:r>
      <w:r w:rsidR="00E75D00" w:rsidRPr="007B64E8">
        <w:rPr>
          <w:rFonts w:ascii="Archivo" w:hAnsi="Archivo" w:cs="Arial"/>
          <w:color w:val="000000" w:themeColor="text1"/>
          <w:sz w:val="18"/>
          <w:szCs w:val="18"/>
        </w:rPr>
        <w:t>PRODAVAC</w:t>
      </w:r>
      <w:r w:rsidRPr="007B64E8">
        <w:rPr>
          <w:rFonts w:ascii="Archivo" w:hAnsi="Archivo" w:cs="Arial"/>
          <w:color w:val="000000" w:themeColor="text1"/>
          <w:sz w:val="18"/>
          <w:szCs w:val="18"/>
        </w:rPr>
        <w:t xml:space="preserve"> isporučuje svoje standardne proizvode/robu i smatraće se da je traženi kvalitet koji je neophodan za redovnu upotrebu ili za promet navedene robe/proizvoda.</w:t>
      </w:r>
    </w:p>
    <w:p w14:paraId="44601B69" w14:textId="4C33EB12" w:rsidR="00DB1A6D" w:rsidRPr="007B64E8" w:rsidRDefault="00DB1A6D" w:rsidP="00301865">
      <w:pPr>
        <w:widowControl/>
        <w:numPr>
          <w:ilvl w:val="1"/>
          <w:numId w:val="1"/>
        </w:numPr>
        <w:tabs>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Poručivanje u online prodavnici se vrši isključivo putem </w:t>
      </w:r>
      <w:r w:rsidR="0057329F" w:rsidRPr="007B64E8">
        <w:rPr>
          <w:rFonts w:ascii="Archivo" w:hAnsi="Archivo" w:cs="Arial"/>
          <w:color w:val="000000" w:themeColor="text1"/>
          <w:sz w:val="18"/>
          <w:szCs w:val="18"/>
        </w:rPr>
        <w:t>Sajta</w:t>
      </w:r>
      <w:r w:rsidRPr="007B64E8">
        <w:rPr>
          <w:rFonts w:ascii="Archivo" w:hAnsi="Archivo" w:cs="Arial"/>
          <w:color w:val="000000" w:themeColor="text1"/>
          <w:sz w:val="18"/>
          <w:szCs w:val="18"/>
        </w:rPr>
        <w:t>. Potrošači ne mogu izvršiti porudžbinu telefonom. </w:t>
      </w:r>
    </w:p>
    <w:p w14:paraId="3B8B230E" w14:textId="7D0B9FB7" w:rsidR="007B64E8" w:rsidRPr="007B64E8" w:rsidRDefault="00DB1A6D" w:rsidP="00244990">
      <w:pPr>
        <w:tabs>
          <w:tab w:val="left" w:pos="993"/>
        </w:tabs>
        <w:autoSpaceDN w:val="0"/>
        <w:adjustRightInd w:val="0"/>
        <w:ind w:left="993"/>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Kupac poručivanje može izvršiti u svojstvu Registrovanog korisnika</w:t>
      </w:r>
      <w:r w:rsidR="002969D9" w:rsidRPr="007B64E8">
        <w:rPr>
          <w:rFonts w:ascii="Archivo" w:hAnsi="Archivo" w:cs="Arial"/>
          <w:color w:val="000000" w:themeColor="text1"/>
          <w:sz w:val="18"/>
          <w:szCs w:val="18"/>
        </w:rPr>
        <w:t xml:space="preserve"> - u</w:t>
      </w:r>
      <w:r w:rsidRPr="007B64E8">
        <w:rPr>
          <w:rFonts w:ascii="Archivo" w:hAnsi="Archivo" w:cs="Arial"/>
          <w:color w:val="000000" w:themeColor="text1"/>
          <w:sz w:val="18"/>
          <w:szCs w:val="18"/>
        </w:rPr>
        <w:t>koliko Vam proizvod odgovara i želite da ga kupite, to možete učiniti tako što ćete kliknuti na dugme "</w:t>
      </w:r>
      <w:r w:rsidRPr="007B64E8">
        <w:rPr>
          <w:rFonts w:ascii="Archivo" w:hAnsi="Archivo" w:cs="Arial"/>
          <w:b/>
          <w:bCs/>
          <w:color w:val="000000" w:themeColor="text1"/>
          <w:sz w:val="18"/>
          <w:szCs w:val="18"/>
        </w:rPr>
        <w:t>Dodajte u korpu</w:t>
      </w:r>
      <w:r w:rsidRPr="007B64E8">
        <w:rPr>
          <w:rFonts w:ascii="Archivo" w:hAnsi="Archivo" w:cs="Arial"/>
          <w:color w:val="000000" w:themeColor="text1"/>
          <w:sz w:val="18"/>
          <w:szCs w:val="18"/>
        </w:rPr>
        <w:t xml:space="preserve">". Pre potvrđivanja porudžbine, korpu možete dopuniti, isprazniti ili ažurirati. </w:t>
      </w:r>
    </w:p>
    <w:p w14:paraId="79EED689" w14:textId="77777777" w:rsidR="00DB1A6D" w:rsidRPr="007B64E8" w:rsidRDefault="00DB1A6D" w:rsidP="00DB1A6D">
      <w:pPr>
        <w:tabs>
          <w:tab w:val="left" w:pos="993"/>
        </w:tabs>
        <w:autoSpaceDN w:val="0"/>
        <w:adjustRightInd w:val="0"/>
        <w:ind w:left="993"/>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lastRenderedPageBreak/>
        <w:t>Nakon što selektujete sve proizvode koje želite da kupite, potrebno je da unesete podatke za porudžbinu u skladu sa formularom. Porudžbina je završena potvrđivanjem na dugme “</w:t>
      </w:r>
      <w:r w:rsidRPr="007B64E8">
        <w:rPr>
          <w:rFonts w:ascii="Archivo" w:hAnsi="Archivo" w:cs="Arial"/>
          <w:b/>
          <w:bCs/>
          <w:color w:val="000000" w:themeColor="text1"/>
          <w:sz w:val="18"/>
          <w:szCs w:val="18"/>
        </w:rPr>
        <w:t>Završi porudžbinu</w:t>
      </w:r>
      <w:r w:rsidRPr="007B64E8">
        <w:rPr>
          <w:rFonts w:ascii="Archivo" w:hAnsi="Archivo" w:cs="Arial"/>
          <w:color w:val="000000" w:themeColor="text1"/>
          <w:sz w:val="18"/>
          <w:szCs w:val="18"/>
        </w:rPr>
        <w:t>”.</w:t>
      </w:r>
    </w:p>
    <w:p w14:paraId="5AA947FE" w14:textId="77777777" w:rsidR="00DB1A6D" w:rsidRPr="007B64E8" w:rsidRDefault="00DB1A6D" w:rsidP="00DB1A6D">
      <w:pPr>
        <w:tabs>
          <w:tab w:val="left" w:pos="993"/>
        </w:tabs>
        <w:autoSpaceDN w:val="0"/>
        <w:adjustRightInd w:val="0"/>
        <w:ind w:left="993"/>
        <w:contextualSpacing/>
        <w:jc w:val="both"/>
        <w:rPr>
          <w:rFonts w:ascii="Archivo" w:hAnsi="Archivo" w:cs="Arial"/>
          <w:color w:val="000000" w:themeColor="text1"/>
          <w:sz w:val="18"/>
          <w:szCs w:val="18"/>
        </w:rPr>
      </w:pPr>
    </w:p>
    <w:p w14:paraId="2B3BCFCA" w14:textId="77777777" w:rsidR="00DB1A6D" w:rsidRPr="007B64E8" w:rsidRDefault="00DB1A6D" w:rsidP="00DB1A6D">
      <w:pPr>
        <w:tabs>
          <w:tab w:val="left" w:pos="993"/>
        </w:tabs>
        <w:autoSpaceDN w:val="0"/>
        <w:adjustRightInd w:val="0"/>
        <w:ind w:left="993"/>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Potvrđivanjem porudžbine na Sajtu kao Kupac potvrđujete sledeće:</w:t>
      </w:r>
    </w:p>
    <w:p w14:paraId="309F3D2B" w14:textId="77777777" w:rsidR="00DB1A6D" w:rsidRPr="007B64E8" w:rsidRDefault="00DB1A6D" w:rsidP="00DB1A6D">
      <w:pPr>
        <w:tabs>
          <w:tab w:val="left" w:pos="993"/>
        </w:tabs>
        <w:autoSpaceDN w:val="0"/>
        <w:adjustRightInd w:val="0"/>
        <w:ind w:left="993"/>
        <w:contextualSpacing/>
        <w:jc w:val="both"/>
        <w:rPr>
          <w:rFonts w:ascii="Archivo" w:hAnsi="Archivo" w:cs="Arial"/>
          <w:color w:val="000000" w:themeColor="text1"/>
          <w:sz w:val="18"/>
          <w:szCs w:val="18"/>
        </w:rPr>
      </w:pPr>
    </w:p>
    <w:p w14:paraId="67FA6AB8" w14:textId="3A15D111" w:rsidR="00DB1A6D" w:rsidRPr="007B64E8" w:rsidRDefault="00DB1A6D" w:rsidP="00DB1A6D">
      <w:pPr>
        <w:tabs>
          <w:tab w:val="left" w:pos="993"/>
        </w:tabs>
        <w:autoSpaceDN w:val="0"/>
        <w:adjustRightInd w:val="0"/>
        <w:ind w:left="993"/>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(a) da su Vam poznate odredbe OUP</w:t>
      </w:r>
      <w:r w:rsidR="002969D9" w:rsidRPr="007B64E8">
        <w:rPr>
          <w:rFonts w:ascii="Archivo" w:hAnsi="Archivo" w:cs="Arial"/>
          <w:color w:val="000000" w:themeColor="text1"/>
          <w:sz w:val="18"/>
          <w:szCs w:val="18"/>
        </w:rPr>
        <w:t xml:space="preserve"> </w:t>
      </w:r>
      <w:r w:rsidRPr="007B64E8">
        <w:rPr>
          <w:rFonts w:ascii="Archivo" w:hAnsi="Archivo" w:cs="Arial"/>
          <w:color w:val="000000" w:themeColor="text1"/>
          <w:sz w:val="18"/>
          <w:szCs w:val="18"/>
        </w:rPr>
        <w:t>ili da su Vam morale biti poznate, jer smo Vam pružili stvarnu mogućnost da se upoznate sa njihovom sadržinom,</w:t>
      </w:r>
    </w:p>
    <w:p w14:paraId="0CDCF55B" w14:textId="77777777" w:rsidR="00DB1A6D" w:rsidRPr="007B64E8" w:rsidRDefault="00DB1A6D" w:rsidP="00DB1A6D">
      <w:pPr>
        <w:tabs>
          <w:tab w:val="left" w:pos="993"/>
        </w:tabs>
        <w:autoSpaceDN w:val="0"/>
        <w:adjustRightInd w:val="0"/>
        <w:ind w:left="993"/>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(b) da smo, pre potvrđivanja porudžbine, na jasan i razumljiv način ispunili obavezu obaveštavanja Kupca,</w:t>
      </w:r>
    </w:p>
    <w:p w14:paraId="13BD55BD" w14:textId="025623D8" w:rsidR="00DB1A6D" w:rsidRPr="007B64E8" w:rsidRDefault="00DB1A6D" w:rsidP="00DB1A6D">
      <w:pPr>
        <w:tabs>
          <w:tab w:val="left" w:pos="993"/>
        </w:tabs>
        <w:autoSpaceDN w:val="0"/>
        <w:adjustRightInd w:val="0"/>
        <w:ind w:left="993"/>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(c) da ste, kao Kupac, saglasni sa OUP.</w:t>
      </w:r>
    </w:p>
    <w:p w14:paraId="618EF78B" w14:textId="77777777" w:rsidR="00DB1A6D" w:rsidRPr="007B64E8" w:rsidRDefault="00DB1A6D" w:rsidP="00DB1A6D">
      <w:pPr>
        <w:tabs>
          <w:tab w:val="left" w:pos="993"/>
        </w:tabs>
        <w:autoSpaceDN w:val="0"/>
        <w:adjustRightInd w:val="0"/>
        <w:ind w:left="993"/>
        <w:contextualSpacing/>
        <w:jc w:val="both"/>
        <w:rPr>
          <w:rFonts w:ascii="Archivo" w:hAnsi="Archivo" w:cs="Arial"/>
          <w:color w:val="000000" w:themeColor="text1"/>
          <w:sz w:val="18"/>
          <w:szCs w:val="18"/>
        </w:rPr>
      </w:pPr>
    </w:p>
    <w:p w14:paraId="44BB7F10" w14:textId="77777777" w:rsidR="00DB1A6D" w:rsidRPr="007B64E8" w:rsidRDefault="00DB1A6D" w:rsidP="00DB1A6D">
      <w:pPr>
        <w:tabs>
          <w:tab w:val="left" w:pos="993"/>
        </w:tabs>
        <w:autoSpaceDN w:val="0"/>
        <w:adjustRightInd w:val="0"/>
        <w:ind w:left="993"/>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U pogledu obaveze obaveštavanja, potvrđujete da smo Vas obavestili naročito o sledećem:</w:t>
      </w:r>
    </w:p>
    <w:p w14:paraId="68067468" w14:textId="77777777" w:rsidR="00DB1A6D" w:rsidRPr="007B64E8" w:rsidRDefault="00DB1A6D" w:rsidP="00DB1A6D">
      <w:pPr>
        <w:tabs>
          <w:tab w:val="left" w:pos="993"/>
        </w:tabs>
        <w:autoSpaceDN w:val="0"/>
        <w:adjustRightInd w:val="0"/>
        <w:ind w:left="993"/>
        <w:contextualSpacing/>
        <w:jc w:val="both"/>
        <w:rPr>
          <w:rFonts w:ascii="Archivo" w:hAnsi="Archivo" w:cs="Arial"/>
          <w:color w:val="000000" w:themeColor="text1"/>
          <w:sz w:val="18"/>
          <w:szCs w:val="18"/>
        </w:rPr>
      </w:pPr>
    </w:p>
    <w:p w14:paraId="5AACB3B0" w14:textId="77777777" w:rsidR="00DB1A6D" w:rsidRPr="007B64E8" w:rsidRDefault="00DB1A6D" w:rsidP="00301865">
      <w:pPr>
        <w:widowControl/>
        <w:numPr>
          <w:ilvl w:val="0"/>
          <w:numId w:val="4"/>
        </w:numPr>
        <w:tabs>
          <w:tab w:val="num" w:pos="720"/>
          <w:tab w:val="left" w:pos="993"/>
        </w:tabs>
        <w:suppressAutoHyphens w:val="0"/>
        <w:autoSpaceDN w:val="0"/>
        <w:adjustRightInd w:val="0"/>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osnovnim obeležjima robe;</w:t>
      </w:r>
    </w:p>
    <w:p w14:paraId="2E765515" w14:textId="77777777" w:rsidR="00DB1A6D" w:rsidRPr="007B64E8" w:rsidRDefault="00DB1A6D" w:rsidP="00301865">
      <w:pPr>
        <w:widowControl/>
        <w:numPr>
          <w:ilvl w:val="0"/>
          <w:numId w:val="4"/>
        </w:numPr>
        <w:tabs>
          <w:tab w:val="num" w:pos="720"/>
          <w:tab w:val="left" w:pos="993"/>
        </w:tabs>
        <w:suppressAutoHyphens w:val="0"/>
        <w:autoSpaceDN w:val="0"/>
        <w:adjustRightInd w:val="0"/>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našem poslovnom imenu, matičnom broju, adresi sedišta i broju telefona;</w:t>
      </w:r>
    </w:p>
    <w:p w14:paraId="0CAAE0EC" w14:textId="720251BD" w:rsidR="00DB1A6D" w:rsidRPr="007B64E8" w:rsidRDefault="00DB1A6D" w:rsidP="00301865">
      <w:pPr>
        <w:widowControl/>
        <w:numPr>
          <w:ilvl w:val="0"/>
          <w:numId w:val="4"/>
        </w:numPr>
        <w:tabs>
          <w:tab w:val="num" w:pos="720"/>
          <w:tab w:val="left" w:pos="993"/>
        </w:tabs>
        <w:suppressAutoHyphens w:val="0"/>
        <w:autoSpaceDN w:val="0"/>
        <w:adjustRightInd w:val="0"/>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prodajnoj ceni ili načinu na koji će se prodajna cena obračunati, kao i o svim eventualnim dodatnim troškovima, kao što su troškovi isporuke koji padaju na teret Kupca</w:t>
      </w:r>
      <w:r w:rsidR="002969D9" w:rsidRPr="007B64E8">
        <w:rPr>
          <w:rFonts w:ascii="Archivo" w:hAnsi="Archivo" w:cs="Arial"/>
          <w:color w:val="000000" w:themeColor="text1"/>
          <w:sz w:val="18"/>
          <w:szCs w:val="18"/>
        </w:rPr>
        <w:t>;</w:t>
      </w:r>
    </w:p>
    <w:p w14:paraId="12836C7E" w14:textId="77777777" w:rsidR="00DB1A6D" w:rsidRPr="007B64E8" w:rsidRDefault="00DB1A6D" w:rsidP="00301865">
      <w:pPr>
        <w:widowControl/>
        <w:numPr>
          <w:ilvl w:val="0"/>
          <w:numId w:val="4"/>
        </w:numPr>
        <w:tabs>
          <w:tab w:val="num" w:pos="720"/>
          <w:tab w:val="left" w:pos="993"/>
        </w:tabs>
        <w:suppressAutoHyphens w:val="0"/>
        <w:autoSpaceDN w:val="0"/>
        <w:adjustRightInd w:val="0"/>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načinu plaćanja, načinu i roku isporuke, načinu izvršenja drugih ugovornih obaveza, kao i načinu na koji se postupa po reklamacijama kupca;</w:t>
      </w:r>
    </w:p>
    <w:p w14:paraId="56E5DE6F" w14:textId="7D0A52AD" w:rsidR="00DB1A6D" w:rsidRPr="007B64E8" w:rsidRDefault="00DB1A6D" w:rsidP="00301865">
      <w:pPr>
        <w:widowControl/>
        <w:numPr>
          <w:ilvl w:val="0"/>
          <w:numId w:val="4"/>
        </w:numPr>
        <w:tabs>
          <w:tab w:val="num" w:pos="720"/>
          <w:tab w:val="left" w:pos="993"/>
        </w:tabs>
        <w:suppressAutoHyphens w:val="0"/>
        <w:autoSpaceDN w:val="0"/>
        <w:adjustRightInd w:val="0"/>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postojanju zakonske odgovornosti zbog nesaobraznosti robe;</w:t>
      </w:r>
    </w:p>
    <w:p w14:paraId="4B933F29" w14:textId="4240A6F3" w:rsidR="00DB1A6D" w:rsidRPr="007B64E8" w:rsidRDefault="00DB1A6D" w:rsidP="00301865">
      <w:pPr>
        <w:widowControl/>
        <w:numPr>
          <w:ilvl w:val="0"/>
          <w:numId w:val="4"/>
        </w:numPr>
        <w:tabs>
          <w:tab w:val="num" w:pos="720"/>
          <w:tab w:val="left" w:pos="993"/>
        </w:tabs>
        <w:suppressAutoHyphens w:val="0"/>
        <w:autoSpaceDN w:val="0"/>
        <w:adjustRightInd w:val="0"/>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načinu izjavljivanja reklamacije, a naročito o mestu prijema i načinu postupanja Prodavca po njima, kao i uslovima koji se odnose na ostvarivanje prava </w:t>
      </w:r>
      <w:r w:rsidR="002969D9" w:rsidRPr="007B64E8">
        <w:rPr>
          <w:rFonts w:ascii="Archivo" w:hAnsi="Archivo" w:cs="Arial"/>
          <w:color w:val="000000" w:themeColor="text1"/>
          <w:sz w:val="18"/>
          <w:szCs w:val="18"/>
        </w:rPr>
        <w:t>K</w:t>
      </w:r>
      <w:r w:rsidRPr="007B64E8">
        <w:rPr>
          <w:rFonts w:ascii="Archivo" w:hAnsi="Archivo" w:cs="Arial"/>
          <w:color w:val="000000" w:themeColor="text1"/>
          <w:sz w:val="18"/>
          <w:szCs w:val="18"/>
        </w:rPr>
        <w:t>upca po osnovu saobraznosti;</w:t>
      </w:r>
    </w:p>
    <w:p w14:paraId="6AEAE4E1" w14:textId="77777777" w:rsidR="00DB1A6D" w:rsidRPr="007B64E8" w:rsidRDefault="00DB1A6D" w:rsidP="00301865">
      <w:pPr>
        <w:widowControl/>
        <w:numPr>
          <w:ilvl w:val="0"/>
          <w:numId w:val="4"/>
        </w:numPr>
        <w:tabs>
          <w:tab w:val="num" w:pos="720"/>
          <w:tab w:val="left" w:pos="993"/>
        </w:tabs>
        <w:suppressAutoHyphens w:val="0"/>
        <w:autoSpaceDN w:val="0"/>
        <w:adjustRightInd w:val="0"/>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uslovima za raskid ugovora;</w:t>
      </w:r>
    </w:p>
    <w:p w14:paraId="505B7589" w14:textId="1012B029" w:rsidR="00DB1A6D" w:rsidRPr="007B64E8" w:rsidRDefault="00DB1A6D" w:rsidP="00301865">
      <w:pPr>
        <w:widowControl/>
        <w:numPr>
          <w:ilvl w:val="0"/>
          <w:numId w:val="4"/>
        </w:numPr>
        <w:tabs>
          <w:tab w:val="num" w:pos="720"/>
          <w:tab w:val="left" w:pos="993"/>
        </w:tabs>
        <w:suppressAutoHyphens w:val="0"/>
        <w:autoSpaceDN w:val="0"/>
        <w:adjustRightInd w:val="0"/>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u vezi sa prodajom tehničke robe o dostupnosti rezervnih delova, priključnih aparata i sličnih delova, tehničkog servisa, odnosno održavanja i opravke za vreme i posle prestanka perioda u kojem odgovara za nesaobraznost ugovoru, odnosno posle prestanka proizvodnje i uvoza robe.</w:t>
      </w:r>
    </w:p>
    <w:p w14:paraId="5FB8F4E4" w14:textId="77777777" w:rsidR="00DB1A6D" w:rsidRPr="007B64E8" w:rsidRDefault="00DB1A6D" w:rsidP="00DB1A6D">
      <w:pPr>
        <w:tabs>
          <w:tab w:val="left" w:pos="993"/>
        </w:tabs>
        <w:autoSpaceDN w:val="0"/>
        <w:adjustRightInd w:val="0"/>
        <w:ind w:left="993"/>
        <w:contextualSpacing/>
        <w:jc w:val="both"/>
        <w:rPr>
          <w:rFonts w:ascii="Archivo" w:hAnsi="Archivo" w:cs="Arial"/>
          <w:color w:val="000000" w:themeColor="text1"/>
          <w:sz w:val="18"/>
          <w:szCs w:val="18"/>
        </w:rPr>
      </w:pPr>
    </w:p>
    <w:p w14:paraId="5597ACCA" w14:textId="66AF9B70" w:rsidR="00DB1A6D" w:rsidRPr="007B64E8" w:rsidRDefault="00DB1A6D" w:rsidP="00DB1A6D">
      <w:pPr>
        <w:tabs>
          <w:tab w:val="left" w:pos="993"/>
        </w:tabs>
        <w:autoSpaceDN w:val="0"/>
        <w:adjustRightInd w:val="0"/>
        <w:ind w:left="993"/>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Nakon što ste izvršili poručivanje</w:t>
      </w:r>
      <w:r w:rsidR="0098272D" w:rsidRPr="007B64E8">
        <w:rPr>
          <w:rFonts w:ascii="Archivo" w:hAnsi="Archivo" w:cs="Arial"/>
          <w:color w:val="000000" w:themeColor="text1"/>
          <w:sz w:val="18"/>
          <w:szCs w:val="18"/>
        </w:rPr>
        <w:t xml:space="preserve"> </w:t>
      </w:r>
      <w:r w:rsidRPr="007B64E8">
        <w:rPr>
          <w:rFonts w:ascii="Archivo" w:hAnsi="Archivo" w:cs="Arial"/>
          <w:color w:val="000000" w:themeColor="text1"/>
          <w:sz w:val="18"/>
          <w:szCs w:val="18"/>
        </w:rPr>
        <w:t>dobićete automatski email kojim se potvrđuje porudžbina. Služba internet prodaje Prodavca će nastojati da u najkraćem roku proveri da li smo u mogućnosti da vam obezbedimo poručeni proizvod. Obrada porudžbine, tokom koje utvrđujemo da li je proizvod raspoloživ na stanju, može trajati najviše 3 radna dana.</w:t>
      </w:r>
    </w:p>
    <w:p w14:paraId="36CC92AE" w14:textId="77777777" w:rsidR="00DB1A6D" w:rsidRPr="007B64E8" w:rsidRDefault="00DB1A6D" w:rsidP="00DB1A6D">
      <w:pPr>
        <w:tabs>
          <w:tab w:val="left" w:pos="993"/>
        </w:tabs>
        <w:autoSpaceDN w:val="0"/>
        <w:adjustRightInd w:val="0"/>
        <w:ind w:left="993"/>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Ukoliko smo u mogućnosti da isporučimo samo deo Vaše porudžbine, izvršiće se isporuka samo onog dela porudžbine koji je raspoloživ. Ostatak porudžbine biće isporučen kada stigne od dobavljača.</w:t>
      </w:r>
    </w:p>
    <w:p w14:paraId="6123FA1F" w14:textId="77777777" w:rsidR="00DB1A6D" w:rsidRPr="007B64E8" w:rsidRDefault="00DB1A6D" w:rsidP="00DB1A6D">
      <w:pPr>
        <w:tabs>
          <w:tab w:val="left" w:pos="993"/>
        </w:tabs>
        <w:autoSpaceDN w:val="0"/>
        <w:adjustRightInd w:val="0"/>
        <w:ind w:left="993"/>
        <w:contextualSpacing/>
        <w:jc w:val="both"/>
        <w:rPr>
          <w:rFonts w:ascii="Archivo" w:hAnsi="Archivo" w:cs="Arial"/>
          <w:color w:val="000000" w:themeColor="text1"/>
          <w:sz w:val="18"/>
          <w:szCs w:val="18"/>
        </w:rPr>
      </w:pPr>
    </w:p>
    <w:p w14:paraId="3C3F5A18" w14:textId="77777777" w:rsidR="00DB1A6D" w:rsidRPr="007B64E8" w:rsidRDefault="00DB1A6D" w:rsidP="00DB1A6D">
      <w:pPr>
        <w:tabs>
          <w:tab w:val="left" w:pos="993"/>
        </w:tabs>
        <w:autoSpaceDN w:val="0"/>
        <w:adjustRightInd w:val="0"/>
        <w:ind w:left="993" w:hanging="567"/>
        <w:contextualSpacing/>
        <w:jc w:val="both"/>
        <w:rPr>
          <w:rFonts w:ascii="Archivo" w:hAnsi="Archivo" w:cs="Arial"/>
          <w:color w:val="000000" w:themeColor="text1"/>
          <w:sz w:val="18"/>
          <w:szCs w:val="18"/>
        </w:rPr>
      </w:pPr>
    </w:p>
    <w:p w14:paraId="65701499" w14:textId="63945D88" w:rsidR="00DB1A6D" w:rsidRPr="007B64E8" w:rsidRDefault="00DB1A6D" w:rsidP="00301865">
      <w:pPr>
        <w:widowControl/>
        <w:numPr>
          <w:ilvl w:val="0"/>
          <w:numId w:val="1"/>
        </w:numPr>
        <w:tabs>
          <w:tab w:val="left" w:pos="993"/>
        </w:tabs>
        <w:suppressAutoHyphens w:val="0"/>
        <w:autoSpaceDN w:val="0"/>
        <w:adjustRightInd w:val="0"/>
        <w:ind w:left="993" w:hanging="567"/>
        <w:contextualSpacing/>
        <w:jc w:val="both"/>
        <w:rPr>
          <w:rFonts w:ascii="Archivo" w:hAnsi="Archivo" w:cs="Arial"/>
          <w:b/>
          <w:bCs/>
          <w:color w:val="000000" w:themeColor="text1"/>
          <w:sz w:val="18"/>
          <w:szCs w:val="18"/>
        </w:rPr>
      </w:pPr>
      <w:r w:rsidRPr="007B64E8">
        <w:rPr>
          <w:rFonts w:ascii="Archivo" w:hAnsi="Archivo" w:cs="Arial"/>
          <w:b/>
          <w:bCs/>
          <w:color w:val="000000" w:themeColor="text1"/>
          <w:sz w:val="18"/>
          <w:szCs w:val="18"/>
        </w:rPr>
        <w:t xml:space="preserve">Cena </w:t>
      </w:r>
    </w:p>
    <w:p w14:paraId="4DD526A3" w14:textId="77777777" w:rsidR="00FA6A8C" w:rsidRPr="007B64E8" w:rsidRDefault="00FA6A8C" w:rsidP="00FA6A8C">
      <w:pPr>
        <w:widowControl/>
        <w:tabs>
          <w:tab w:val="left" w:pos="993"/>
        </w:tabs>
        <w:suppressAutoHyphens w:val="0"/>
        <w:autoSpaceDN w:val="0"/>
        <w:adjustRightInd w:val="0"/>
        <w:ind w:left="993"/>
        <w:contextualSpacing/>
        <w:jc w:val="both"/>
        <w:rPr>
          <w:rFonts w:ascii="Archivo" w:hAnsi="Archivo" w:cs="Arial"/>
          <w:b/>
          <w:bCs/>
          <w:color w:val="000000" w:themeColor="text1"/>
          <w:sz w:val="18"/>
          <w:szCs w:val="18"/>
        </w:rPr>
      </w:pPr>
    </w:p>
    <w:p w14:paraId="17D30F2C" w14:textId="132A50E2" w:rsidR="00DB1A6D" w:rsidRPr="007B64E8" w:rsidRDefault="00DB1A6D" w:rsidP="00301865">
      <w:pPr>
        <w:keepNext/>
        <w:keepLines/>
        <w:widowControl/>
        <w:numPr>
          <w:ilvl w:val="1"/>
          <w:numId w:val="1"/>
        </w:numPr>
        <w:tabs>
          <w:tab w:val="left" w:pos="993"/>
        </w:tabs>
        <w:suppressAutoHyphens w:val="0"/>
        <w:autoSpaceDE/>
        <w:spacing w:before="40"/>
        <w:ind w:left="993" w:hanging="567"/>
        <w:jc w:val="both"/>
        <w:outlineLvl w:val="1"/>
        <w:rPr>
          <w:rFonts w:ascii="Archivo" w:eastAsiaTheme="majorEastAsia" w:hAnsi="Archivo" w:cs="Arial"/>
          <w:color w:val="000000" w:themeColor="text1"/>
          <w:sz w:val="18"/>
          <w:szCs w:val="18"/>
        </w:rPr>
      </w:pPr>
      <w:r w:rsidRPr="007B64E8">
        <w:rPr>
          <w:rFonts w:ascii="Archivo" w:eastAsiaTheme="majorEastAsia" w:hAnsi="Archivo" w:cs="Arial"/>
          <w:color w:val="000000" w:themeColor="text1"/>
          <w:sz w:val="18"/>
          <w:szCs w:val="18"/>
        </w:rPr>
        <w:t>Cen</w:t>
      </w:r>
      <w:r w:rsidR="002F58A5" w:rsidRPr="007B64E8">
        <w:rPr>
          <w:rFonts w:ascii="Archivo" w:eastAsiaTheme="majorEastAsia" w:hAnsi="Archivo" w:cs="Arial"/>
          <w:color w:val="000000" w:themeColor="text1"/>
          <w:sz w:val="18"/>
          <w:szCs w:val="18"/>
        </w:rPr>
        <w:t>e</w:t>
      </w:r>
      <w:r w:rsidRPr="007B64E8">
        <w:rPr>
          <w:rFonts w:ascii="Archivo" w:eastAsiaTheme="majorEastAsia" w:hAnsi="Archivo" w:cs="Arial"/>
          <w:color w:val="000000" w:themeColor="text1"/>
          <w:sz w:val="18"/>
          <w:szCs w:val="18"/>
        </w:rPr>
        <w:t xml:space="preserve"> su definisan</w:t>
      </w:r>
      <w:r w:rsidR="002F58A5" w:rsidRPr="007B64E8">
        <w:rPr>
          <w:rFonts w:ascii="Archivo" w:eastAsiaTheme="majorEastAsia" w:hAnsi="Archivo" w:cs="Arial"/>
          <w:color w:val="000000" w:themeColor="text1"/>
          <w:sz w:val="18"/>
          <w:szCs w:val="18"/>
        </w:rPr>
        <w:t>e</w:t>
      </w:r>
      <w:r w:rsidRPr="007B64E8">
        <w:rPr>
          <w:rFonts w:ascii="Archivo" w:eastAsiaTheme="majorEastAsia" w:hAnsi="Archivo" w:cs="Arial"/>
          <w:color w:val="000000" w:themeColor="text1"/>
          <w:sz w:val="18"/>
          <w:szCs w:val="18"/>
        </w:rPr>
        <w:t xml:space="preserve"> Cenovnikom, Ponudom i/ili Dokumentom i/ili ugovorom o prodaji </w:t>
      </w:r>
      <w:r w:rsidR="00E75D00" w:rsidRPr="007B64E8">
        <w:rPr>
          <w:rFonts w:ascii="Archivo" w:eastAsiaTheme="majorEastAsia" w:hAnsi="Archivo" w:cs="Arial"/>
          <w:bCs/>
          <w:color w:val="000000" w:themeColor="text1"/>
          <w:sz w:val="18"/>
          <w:szCs w:val="18"/>
        </w:rPr>
        <w:t>PRODAV</w:t>
      </w:r>
      <w:r w:rsidR="002F58A5" w:rsidRPr="007B64E8">
        <w:rPr>
          <w:rFonts w:ascii="Archivo" w:eastAsiaTheme="majorEastAsia" w:hAnsi="Archivo" w:cs="Arial"/>
          <w:bCs/>
          <w:color w:val="000000" w:themeColor="text1"/>
          <w:sz w:val="18"/>
          <w:szCs w:val="18"/>
        </w:rPr>
        <w:t>CA</w:t>
      </w:r>
      <w:r w:rsidRPr="007B64E8">
        <w:rPr>
          <w:rFonts w:ascii="Archivo" w:eastAsiaTheme="majorEastAsia" w:hAnsi="Archivo" w:cs="Arial"/>
          <w:color w:val="000000" w:themeColor="text1"/>
          <w:sz w:val="18"/>
          <w:szCs w:val="18"/>
        </w:rPr>
        <w:t>.</w:t>
      </w:r>
    </w:p>
    <w:p w14:paraId="16F9B971" w14:textId="77777777" w:rsidR="00DB1A6D" w:rsidRPr="007B64E8" w:rsidRDefault="00DB1A6D" w:rsidP="00301865">
      <w:pPr>
        <w:widowControl/>
        <w:numPr>
          <w:ilvl w:val="1"/>
          <w:numId w:val="1"/>
        </w:numPr>
        <w:tabs>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Cene su </w:t>
      </w:r>
      <w:r w:rsidRPr="007B64E8">
        <w:rPr>
          <w:rFonts w:ascii="Archivo" w:hAnsi="Archivo" w:cs="Arial"/>
          <w:i/>
          <w:iCs/>
          <w:color w:val="000000" w:themeColor="text1"/>
          <w:sz w:val="18"/>
          <w:szCs w:val="18"/>
        </w:rPr>
        <w:t>ex works EXW (Incoterms 2020)</w:t>
      </w:r>
      <w:r w:rsidRPr="007B64E8">
        <w:rPr>
          <w:rFonts w:ascii="Archivo" w:hAnsi="Archivo" w:cs="Arial"/>
          <w:color w:val="000000" w:themeColor="text1"/>
          <w:sz w:val="18"/>
          <w:szCs w:val="18"/>
        </w:rPr>
        <w:t xml:space="preserve">, ukoliko nije drugačije definisano u Ponudi i/ili ugovoru o prodaji. Cena robe/proizvoda </w:t>
      </w:r>
      <w:r w:rsidRPr="007B64E8">
        <w:rPr>
          <w:rFonts w:ascii="Archivo" w:eastAsia="Calibri" w:hAnsi="Archivo" w:cs="Arial"/>
          <w:color w:val="000000" w:themeColor="text1"/>
          <w:sz w:val="18"/>
          <w:szCs w:val="18"/>
        </w:rPr>
        <w:t>uključuje pakovanje.</w:t>
      </w:r>
    </w:p>
    <w:p w14:paraId="054BEF35" w14:textId="172B1B28" w:rsidR="00DB1A6D" w:rsidRPr="007B64E8" w:rsidRDefault="00E75D00" w:rsidP="00301865">
      <w:pPr>
        <w:widowControl/>
        <w:numPr>
          <w:ilvl w:val="1"/>
          <w:numId w:val="1"/>
        </w:numPr>
        <w:tabs>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PRODAVAC</w:t>
      </w:r>
      <w:r w:rsidR="00DB1A6D" w:rsidRPr="007B64E8">
        <w:rPr>
          <w:rFonts w:ascii="Archivo" w:hAnsi="Archivo" w:cs="Arial"/>
          <w:color w:val="000000" w:themeColor="text1"/>
          <w:sz w:val="18"/>
          <w:szCs w:val="18"/>
        </w:rPr>
        <w:t xml:space="preserve"> zadržava pravo izmene Cenovnika, u svako</w:t>
      </w:r>
      <w:r w:rsidR="002F58A5" w:rsidRPr="007B64E8">
        <w:rPr>
          <w:rFonts w:ascii="Archivo" w:hAnsi="Archivo" w:cs="Arial"/>
          <w:color w:val="000000" w:themeColor="text1"/>
          <w:sz w:val="18"/>
          <w:szCs w:val="18"/>
        </w:rPr>
        <w:t>m</w:t>
      </w:r>
      <w:r w:rsidR="00DB1A6D" w:rsidRPr="007B64E8">
        <w:rPr>
          <w:rFonts w:ascii="Archivo" w:hAnsi="Archivo" w:cs="Arial"/>
          <w:color w:val="000000" w:themeColor="text1"/>
          <w:sz w:val="18"/>
          <w:szCs w:val="18"/>
        </w:rPr>
        <w:t xml:space="preserve"> </w:t>
      </w:r>
      <w:r w:rsidR="002F58A5" w:rsidRPr="007B64E8">
        <w:rPr>
          <w:rFonts w:ascii="Archivo" w:hAnsi="Archivo" w:cs="Arial"/>
          <w:color w:val="000000" w:themeColor="text1"/>
          <w:sz w:val="18"/>
          <w:szCs w:val="18"/>
        </w:rPr>
        <w:t>trenutku</w:t>
      </w:r>
      <w:r w:rsidR="00DB1A6D" w:rsidRPr="007B64E8">
        <w:rPr>
          <w:rFonts w:ascii="Archivo" w:hAnsi="Archivo" w:cs="Arial"/>
          <w:color w:val="000000" w:themeColor="text1"/>
          <w:sz w:val="18"/>
          <w:szCs w:val="18"/>
        </w:rPr>
        <w:t xml:space="preserve"> i prema svojoj poslovnoj politici, bez prethodnog upozorenja. Cene date u Ponudi koja ima definisani rok važe do definisanog roka bez mogućnosti promene cene u tom periodu. </w:t>
      </w:r>
    </w:p>
    <w:p w14:paraId="4D247ED9" w14:textId="4990680E" w:rsidR="00DB1A6D" w:rsidRPr="007B64E8" w:rsidRDefault="00DB1A6D" w:rsidP="00301865">
      <w:pPr>
        <w:widowControl/>
        <w:numPr>
          <w:ilvl w:val="1"/>
          <w:numId w:val="1"/>
        </w:numPr>
        <w:tabs>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U Ponudi i/ili Dokumentu će posebno biti iskazana cena robe/proizvoda, a posebno iznos poreza na dodatu vrednost. Iznos ovog poreza biće posebno iskazan u računu i drugoj finansijskoj dokumentaciji koja prati robu/proizvod. </w:t>
      </w:r>
    </w:p>
    <w:p w14:paraId="0C232653" w14:textId="77777777" w:rsidR="00DB1A6D" w:rsidRPr="007B64E8" w:rsidRDefault="00DB1A6D" w:rsidP="0014741A">
      <w:pPr>
        <w:tabs>
          <w:tab w:val="left" w:pos="993"/>
        </w:tabs>
        <w:autoSpaceDN w:val="0"/>
        <w:adjustRightInd w:val="0"/>
        <w:contextualSpacing/>
        <w:jc w:val="both"/>
        <w:rPr>
          <w:rFonts w:ascii="Archivo" w:hAnsi="Archivo" w:cs="Arial"/>
          <w:color w:val="000000" w:themeColor="text1"/>
          <w:sz w:val="18"/>
          <w:szCs w:val="18"/>
        </w:rPr>
      </w:pPr>
    </w:p>
    <w:p w14:paraId="3B81E950" w14:textId="77777777" w:rsidR="00DB1A6D" w:rsidRPr="007B64E8" w:rsidRDefault="00DB1A6D" w:rsidP="00DB1A6D">
      <w:pPr>
        <w:tabs>
          <w:tab w:val="left" w:pos="993"/>
        </w:tabs>
        <w:autoSpaceDN w:val="0"/>
        <w:adjustRightInd w:val="0"/>
        <w:ind w:left="993" w:hanging="567"/>
        <w:jc w:val="both"/>
        <w:rPr>
          <w:rFonts w:ascii="Archivo" w:hAnsi="Archivo" w:cs="Arial"/>
          <w:color w:val="000000" w:themeColor="text1"/>
          <w:sz w:val="18"/>
          <w:szCs w:val="18"/>
        </w:rPr>
      </w:pPr>
    </w:p>
    <w:p w14:paraId="01E06D85" w14:textId="1BD9C8FE" w:rsidR="00DB1A6D" w:rsidRPr="007B64E8" w:rsidRDefault="00DB1A6D" w:rsidP="00301865">
      <w:pPr>
        <w:widowControl/>
        <w:numPr>
          <w:ilvl w:val="0"/>
          <w:numId w:val="1"/>
        </w:numPr>
        <w:tabs>
          <w:tab w:val="left" w:pos="993"/>
        </w:tabs>
        <w:suppressAutoHyphens w:val="0"/>
        <w:autoSpaceDN w:val="0"/>
        <w:adjustRightInd w:val="0"/>
        <w:ind w:left="993" w:hanging="567"/>
        <w:contextualSpacing/>
        <w:jc w:val="both"/>
        <w:rPr>
          <w:rFonts w:ascii="Archivo" w:hAnsi="Archivo" w:cs="Arial"/>
          <w:b/>
          <w:bCs/>
          <w:color w:val="000000" w:themeColor="text1"/>
          <w:sz w:val="18"/>
          <w:szCs w:val="18"/>
        </w:rPr>
      </w:pPr>
      <w:r w:rsidRPr="007B64E8">
        <w:rPr>
          <w:rFonts w:ascii="Archivo" w:hAnsi="Archivo" w:cs="Arial"/>
          <w:b/>
          <w:bCs/>
          <w:color w:val="000000" w:themeColor="text1"/>
          <w:sz w:val="18"/>
          <w:szCs w:val="18"/>
        </w:rPr>
        <w:t>Uslovi plaćanja</w:t>
      </w:r>
    </w:p>
    <w:p w14:paraId="0D0067A2" w14:textId="77777777" w:rsidR="00FA6A8C" w:rsidRPr="007B64E8" w:rsidRDefault="00FA6A8C" w:rsidP="00FA6A8C">
      <w:pPr>
        <w:widowControl/>
        <w:tabs>
          <w:tab w:val="left" w:pos="993"/>
        </w:tabs>
        <w:suppressAutoHyphens w:val="0"/>
        <w:autoSpaceDN w:val="0"/>
        <w:adjustRightInd w:val="0"/>
        <w:ind w:left="993"/>
        <w:contextualSpacing/>
        <w:jc w:val="both"/>
        <w:rPr>
          <w:rFonts w:ascii="Archivo" w:hAnsi="Archivo" w:cs="Arial"/>
          <w:b/>
          <w:bCs/>
          <w:color w:val="000000" w:themeColor="text1"/>
          <w:sz w:val="18"/>
          <w:szCs w:val="18"/>
        </w:rPr>
      </w:pPr>
    </w:p>
    <w:p w14:paraId="19D6376C" w14:textId="77777777" w:rsidR="00DB1A6D" w:rsidRPr="007B64E8" w:rsidRDefault="00DB1A6D" w:rsidP="00301865">
      <w:pPr>
        <w:widowControl/>
        <w:numPr>
          <w:ilvl w:val="1"/>
          <w:numId w:val="1"/>
        </w:numPr>
        <w:tabs>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Uslovi plaćanja su definisani Ponudom i/ili Dokumentom i/ili ugovorom o prodaji. </w:t>
      </w:r>
    </w:p>
    <w:p w14:paraId="4A18F53D" w14:textId="77777777" w:rsidR="00DB1A6D" w:rsidRPr="007B64E8" w:rsidRDefault="00DB1A6D" w:rsidP="00301865">
      <w:pPr>
        <w:widowControl/>
        <w:numPr>
          <w:ilvl w:val="1"/>
          <w:numId w:val="1"/>
        </w:numPr>
        <w:tabs>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Plaćanje robe/proizvoda vršiće se:</w:t>
      </w:r>
    </w:p>
    <w:p w14:paraId="3A850F2F" w14:textId="77777777" w:rsidR="00DB1A6D" w:rsidRPr="007B64E8" w:rsidRDefault="00DB1A6D" w:rsidP="00DB1A6D">
      <w:pPr>
        <w:tabs>
          <w:tab w:val="left" w:pos="993"/>
        </w:tabs>
        <w:autoSpaceDN w:val="0"/>
        <w:adjustRightInd w:val="0"/>
        <w:ind w:left="993"/>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avansno pre isporuke robe/proizvoda (100%);</w:t>
      </w:r>
    </w:p>
    <w:p w14:paraId="1DA458BD" w14:textId="77777777" w:rsidR="00DB1A6D" w:rsidRPr="007B64E8" w:rsidRDefault="00DB1A6D" w:rsidP="00DB1A6D">
      <w:pPr>
        <w:tabs>
          <w:tab w:val="left" w:pos="993"/>
        </w:tabs>
        <w:autoSpaceDN w:val="0"/>
        <w:adjustRightInd w:val="0"/>
        <w:ind w:left="993"/>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 u roku navedenom u Ponudi i/ili Dokumentu. </w:t>
      </w:r>
    </w:p>
    <w:p w14:paraId="44ED1C42" w14:textId="2BD2B5D2" w:rsidR="00DB1A6D" w:rsidRPr="007B64E8" w:rsidRDefault="00DB1A6D" w:rsidP="00301865">
      <w:pPr>
        <w:widowControl/>
        <w:numPr>
          <w:ilvl w:val="1"/>
          <w:numId w:val="1"/>
        </w:numPr>
        <w:tabs>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Plaćanje cene vrši se isključivo na bankovni račun naznačen u dokumentu </w:t>
      </w:r>
      <w:r w:rsidR="00E75D00" w:rsidRPr="007B64E8">
        <w:rPr>
          <w:rFonts w:ascii="Archivo" w:hAnsi="Archivo" w:cs="Arial"/>
          <w:bCs/>
          <w:color w:val="000000" w:themeColor="text1"/>
          <w:sz w:val="18"/>
          <w:szCs w:val="18"/>
        </w:rPr>
        <w:t>PRODAV</w:t>
      </w:r>
      <w:r w:rsidR="00DB3F99" w:rsidRPr="007B64E8">
        <w:rPr>
          <w:rFonts w:ascii="Archivo" w:hAnsi="Archivo" w:cs="Arial"/>
          <w:bCs/>
          <w:color w:val="000000" w:themeColor="text1"/>
          <w:sz w:val="18"/>
          <w:szCs w:val="18"/>
        </w:rPr>
        <w:t>CA</w:t>
      </w:r>
      <w:r w:rsidRPr="007B64E8">
        <w:rPr>
          <w:rFonts w:ascii="Archivo" w:hAnsi="Archivo" w:cs="Arial"/>
          <w:color w:val="000000" w:themeColor="text1"/>
          <w:sz w:val="18"/>
          <w:szCs w:val="18"/>
        </w:rPr>
        <w:t xml:space="preserve">. </w:t>
      </w:r>
    </w:p>
    <w:p w14:paraId="5761E266" w14:textId="476BA19B" w:rsidR="00DB1A6D" w:rsidRPr="007B64E8" w:rsidRDefault="00DB1A6D" w:rsidP="00301865">
      <w:pPr>
        <w:widowControl/>
        <w:numPr>
          <w:ilvl w:val="1"/>
          <w:numId w:val="1"/>
        </w:numPr>
        <w:tabs>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Avansno plaćanje se vrši najkasnije u roku definisanom u Ponudi i/ili Dokumentu. </w:t>
      </w:r>
      <w:r w:rsidR="00E75D00" w:rsidRPr="007B64E8">
        <w:rPr>
          <w:rFonts w:ascii="Archivo" w:hAnsi="Archivo" w:cs="Arial"/>
          <w:bCs/>
          <w:color w:val="000000" w:themeColor="text1"/>
          <w:sz w:val="18"/>
          <w:szCs w:val="18"/>
        </w:rPr>
        <w:t>PRODAVAC</w:t>
      </w:r>
      <w:r w:rsidRPr="007B64E8">
        <w:rPr>
          <w:rFonts w:ascii="Archivo" w:hAnsi="Archivo" w:cs="Arial"/>
          <w:color w:val="000000" w:themeColor="text1"/>
          <w:sz w:val="18"/>
          <w:szCs w:val="18"/>
        </w:rPr>
        <w:t xml:space="preserve"> neće biti u obavezi da otpočne sa isporukom robe/proizvoda pre nego što avans bude uplaćen. Ako po isteku roka definisanog za uplatu avansa isti ne bude uplaćen, </w:t>
      </w:r>
      <w:r w:rsidR="00E75D00" w:rsidRPr="007B64E8">
        <w:rPr>
          <w:rFonts w:ascii="Archivo" w:hAnsi="Archivo" w:cs="Arial"/>
          <w:bCs/>
          <w:color w:val="000000" w:themeColor="text1"/>
          <w:sz w:val="18"/>
          <w:szCs w:val="18"/>
        </w:rPr>
        <w:t>PRODAVAC</w:t>
      </w:r>
      <w:r w:rsidRPr="007B64E8">
        <w:rPr>
          <w:rFonts w:ascii="Archivo" w:hAnsi="Archivo" w:cs="Arial"/>
          <w:color w:val="000000" w:themeColor="text1"/>
          <w:sz w:val="18"/>
          <w:szCs w:val="18"/>
        </w:rPr>
        <w:t xml:space="preserve"> može zahtevati naknadu štete. Ukoliko </w:t>
      </w:r>
      <w:r w:rsidR="00E75D00" w:rsidRPr="007B64E8">
        <w:rPr>
          <w:rFonts w:ascii="Archivo" w:hAnsi="Archivo" w:cs="Arial"/>
          <w:bCs/>
          <w:color w:val="000000" w:themeColor="text1"/>
          <w:sz w:val="18"/>
          <w:szCs w:val="18"/>
        </w:rPr>
        <w:t>PRODAVAC</w:t>
      </w:r>
      <w:r w:rsidR="00C94769" w:rsidRPr="007B64E8">
        <w:rPr>
          <w:rFonts w:ascii="Archivo" w:hAnsi="Archivo" w:cs="Arial"/>
          <w:bCs/>
          <w:color w:val="000000" w:themeColor="text1"/>
          <w:sz w:val="18"/>
          <w:szCs w:val="18"/>
        </w:rPr>
        <w:t xml:space="preserve"> </w:t>
      </w:r>
      <w:r w:rsidRPr="007B64E8">
        <w:rPr>
          <w:rFonts w:ascii="Archivo" w:hAnsi="Archivo" w:cs="Arial"/>
          <w:color w:val="000000" w:themeColor="text1"/>
          <w:sz w:val="18"/>
          <w:szCs w:val="18"/>
        </w:rPr>
        <w:t>pored produženja roka za period u kojem je Kupac bio u docnji sa uplatom avansa</w:t>
      </w:r>
      <w:r w:rsidR="00C94769" w:rsidRPr="007B64E8">
        <w:rPr>
          <w:rFonts w:ascii="Archivo" w:hAnsi="Archivo" w:cs="Arial"/>
          <w:bCs/>
          <w:color w:val="000000" w:themeColor="text1"/>
          <w:sz w:val="18"/>
          <w:szCs w:val="18"/>
        </w:rPr>
        <w:t xml:space="preserve"> </w:t>
      </w:r>
      <w:r w:rsidR="005C67EB" w:rsidRPr="007B64E8">
        <w:rPr>
          <w:rFonts w:ascii="Archivo" w:hAnsi="Archivo" w:cs="Arial"/>
          <w:bCs/>
          <w:color w:val="000000" w:themeColor="text1"/>
          <w:sz w:val="18"/>
          <w:szCs w:val="18"/>
        </w:rPr>
        <w:t>nastavi sa</w:t>
      </w:r>
      <w:r w:rsidR="00C94769" w:rsidRPr="007B64E8">
        <w:rPr>
          <w:rFonts w:ascii="Archivo" w:hAnsi="Archivo" w:cs="Arial"/>
          <w:bCs/>
          <w:color w:val="000000" w:themeColor="text1"/>
          <w:sz w:val="18"/>
          <w:szCs w:val="18"/>
        </w:rPr>
        <w:t xml:space="preserve"> realizacij</w:t>
      </w:r>
      <w:r w:rsidR="005C67EB" w:rsidRPr="007B64E8">
        <w:rPr>
          <w:rFonts w:ascii="Archivo" w:hAnsi="Archivo" w:cs="Arial"/>
          <w:bCs/>
          <w:color w:val="000000" w:themeColor="text1"/>
          <w:sz w:val="18"/>
          <w:szCs w:val="18"/>
        </w:rPr>
        <w:t>om</w:t>
      </w:r>
      <w:r w:rsidRPr="007B64E8">
        <w:rPr>
          <w:rFonts w:ascii="Archivo" w:hAnsi="Archivo" w:cs="Arial"/>
          <w:color w:val="000000" w:themeColor="text1"/>
          <w:sz w:val="18"/>
          <w:szCs w:val="18"/>
        </w:rPr>
        <w:t xml:space="preserve">, </w:t>
      </w:r>
      <w:r w:rsidR="00E75D00" w:rsidRPr="007B64E8">
        <w:rPr>
          <w:rFonts w:ascii="Archivo" w:hAnsi="Archivo" w:cs="Arial"/>
          <w:bCs/>
          <w:color w:val="000000" w:themeColor="text1"/>
          <w:sz w:val="18"/>
          <w:szCs w:val="18"/>
        </w:rPr>
        <w:t>PRODAVAC</w:t>
      </w:r>
      <w:r w:rsidRPr="007B64E8">
        <w:rPr>
          <w:rFonts w:ascii="Archivo" w:hAnsi="Archivo" w:cs="Arial"/>
          <w:color w:val="000000" w:themeColor="text1"/>
          <w:sz w:val="18"/>
          <w:szCs w:val="18"/>
        </w:rPr>
        <w:t xml:space="preserve"> zadržava i prava u skladu sa članom </w:t>
      </w:r>
      <w:r w:rsidR="008F1FD6" w:rsidRPr="007B64E8">
        <w:rPr>
          <w:rFonts w:ascii="Archivo" w:hAnsi="Archivo" w:cs="Arial"/>
          <w:color w:val="000000" w:themeColor="text1"/>
          <w:sz w:val="18"/>
          <w:szCs w:val="18"/>
        </w:rPr>
        <w:t>6</w:t>
      </w:r>
      <w:r w:rsidRPr="007B64E8">
        <w:rPr>
          <w:rFonts w:ascii="Archivo" w:hAnsi="Archivo" w:cs="Arial"/>
          <w:color w:val="000000" w:themeColor="text1"/>
          <w:sz w:val="18"/>
          <w:szCs w:val="18"/>
        </w:rPr>
        <w:t>.</w:t>
      </w:r>
      <w:r w:rsidR="008F1FD6" w:rsidRPr="007B64E8">
        <w:rPr>
          <w:rFonts w:ascii="Archivo" w:hAnsi="Archivo" w:cs="Arial"/>
          <w:color w:val="000000" w:themeColor="text1"/>
          <w:sz w:val="18"/>
          <w:szCs w:val="18"/>
        </w:rPr>
        <w:t>8</w:t>
      </w:r>
      <w:r w:rsidRPr="007B64E8">
        <w:rPr>
          <w:rFonts w:ascii="Archivo" w:hAnsi="Archivo" w:cs="Arial"/>
          <w:color w:val="000000" w:themeColor="text1"/>
          <w:sz w:val="18"/>
          <w:szCs w:val="18"/>
        </w:rPr>
        <w:t>.</w:t>
      </w:r>
    </w:p>
    <w:p w14:paraId="044ED58D" w14:textId="5624F380" w:rsidR="004C45CE" w:rsidRPr="00ED510C" w:rsidRDefault="00DB1A6D" w:rsidP="00ED510C">
      <w:pPr>
        <w:widowControl/>
        <w:numPr>
          <w:ilvl w:val="1"/>
          <w:numId w:val="1"/>
        </w:numPr>
        <w:tabs>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Obaveza plaćanja vrednosti/cene robe/proizvoda će </w:t>
      </w:r>
      <w:r w:rsidR="00C94769" w:rsidRPr="007B64E8">
        <w:rPr>
          <w:rFonts w:ascii="Archivo" w:hAnsi="Archivo" w:cs="Arial"/>
          <w:color w:val="000000" w:themeColor="text1"/>
          <w:sz w:val="18"/>
          <w:szCs w:val="18"/>
        </w:rPr>
        <w:t>s</w:t>
      </w:r>
      <w:r w:rsidRPr="007B64E8">
        <w:rPr>
          <w:rFonts w:ascii="Archivo" w:hAnsi="Archivo" w:cs="Arial"/>
          <w:color w:val="000000" w:themeColor="text1"/>
          <w:sz w:val="18"/>
          <w:szCs w:val="18"/>
        </w:rPr>
        <w:t>e smatrati izvršenom jedino ukoliko je uplaćeni iznos oslobođen bilo kakvih opterećenja i odbitaka kao i eventualnih naknada i troškova platnog prometa. Ukoliko to nije slučaj, iznos koji Kupac treba da plati mora biti uvećan za iznos svih odbitaka i opterećen</w:t>
      </w:r>
      <w:r w:rsidR="00E82E21">
        <w:rPr>
          <w:rFonts w:ascii="Archivo" w:hAnsi="Archivo" w:cs="Arial"/>
          <w:color w:val="000000" w:themeColor="text1"/>
          <w:sz w:val="18"/>
          <w:szCs w:val="18"/>
        </w:rPr>
        <w:t>j</w:t>
      </w:r>
      <w:r w:rsidRPr="007B64E8">
        <w:rPr>
          <w:rFonts w:ascii="Archivo" w:hAnsi="Archivo" w:cs="Arial"/>
          <w:color w:val="000000" w:themeColor="text1"/>
          <w:sz w:val="18"/>
          <w:szCs w:val="18"/>
        </w:rPr>
        <w:t xml:space="preserve">a tako da </w:t>
      </w:r>
      <w:r w:rsidR="00E75D00" w:rsidRPr="007B64E8">
        <w:rPr>
          <w:rFonts w:ascii="Archivo" w:hAnsi="Archivo" w:cs="Arial"/>
          <w:bCs/>
          <w:color w:val="000000" w:themeColor="text1"/>
          <w:sz w:val="18"/>
          <w:szCs w:val="18"/>
        </w:rPr>
        <w:t>PRODAVAC</w:t>
      </w:r>
      <w:r w:rsidRPr="007B64E8">
        <w:rPr>
          <w:rFonts w:ascii="Archivo" w:hAnsi="Archivo" w:cs="Arial"/>
          <w:color w:val="000000" w:themeColor="text1"/>
          <w:sz w:val="18"/>
          <w:szCs w:val="18"/>
        </w:rPr>
        <w:t xml:space="preserve"> može primiti i zadržati neto iznos. Za slučaj da isplat</w:t>
      </w:r>
      <w:r w:rsidR="008306EE" w:rsidRPr="007B64E8">
        <w:rPr>
          <w:rFonts w:ascii="Archivo" w:hAnsi="Archivo" w:cs="Arial"/>
          <w:color w:val="000000" w:themeColor="text1"/>
          <w:sz w:val="18"/>
          <w:szCs w:val="18"/>
        </w:rPr>
        <w:t>a</w:t>
      </w:r>
      <w:r w:rsidRPr="007B64E8">
        <w:rPr>
          <w:rFonts w:ascii="Archivo" w:hAnsi="Archivo" w:cs="Arial"/>
          <w:color w:val="000000" w:themeColor="text1"/>
          <w:sz w:val="18"/>
          <w:szCs w:val="18"/>
        </w:rPr>
        <w:t xml:space="preserve"> vrednosti robe/cene podrazumeva plaćanje poreza po odbitku, Kupac je dužan da dostavi poreske potvrde o tako plaćenom porezu u roku od 4 (četiri) nedelje od plaćanja fakture po kojoj je plaćen porez po odbitku. </w:t>
      </w:r>
    </w:p>
    <w:p w14:paraId="1E087BCC" w14:textId="5F632AC2" w:rsidR="00DB1A6D" w:rsidRPr="007B64E8" w:rsidRDefault="00DB1A6D" w:rsidP="00301865">
      <w:pPr>
        <w:widowControl/>
        <w:numPr>
          <w:ilvl w:val="1"/>
          <w:numId w:val="1"/>
        </w:numPr>
        <w:tabs>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Prilikom uplate na tekući račun zatvaraju se prvo kamate, pa najstarije obaveze bez obzira na pozivanje na samoj uplati. </w:t>
      </w:r>
    </w:p>
    <w:p w14:paraId="7A9E76FA" w14:textId="5CEC830A" w:rsidR="00AE500D" w:rsidRPr="007B64E8" w:rsidRDefault="00AE500D" w:rsidP="00301865">
      <w:pPr>
        <w:widowControl/>
        <w:numPr>
          <w:ilvl w:val="1"/>
          <w:numId w:val="1"/>
        </w:numPr>
        <w:tabs>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Ukoliko Ku</w:t>
      </w:r>
      <w:r w:rsidR="00160A49" w:rsidRPr="007B64E8">
        <w:rPr>
          <w:rFonts w:ascii="Archivo" w:hAnsi="Archivo" w:cs="Arial"/>
          <w:color w:val="000000" w:themeColor="text1"/>
          <w:sz w:val="18"/>
          <w:szCs w:val="18"/>
        </w:rPr>
        <w:t>p</w:t>
      </w:r>
      <w:r w:rsidRPr="007B64E8">
        <w:rPr>
          <w:rFonts w:ascii="Archivo" w:hAnsi="Archivo" w:cs="Arial"/>
          <w:color w:val="000000" w:themeColor="text1"/>
          <w:sz w:val="18"/>
          <w:szCs w:val="18"/>
        </w:rPr>
        <w:t xml:space="preserve">ac ne plati fakturisanu vrednost robe/proizvoda u skladu sa </w:t>
      </w:r>
      <w:r w:rsidR="00DB3F99" w:rsidRPr="007B64E8">
        <w:rPr>
          <w:rFonts w:ascii="Archivo" w:hAnsi="Archivo" w:cs="Arial"/>
          <w:color w:val="000000" w:themeColor="text1"/>
          <w:sz w:val="18"/>
          <w:szCs w:val="18"/>
        </w:rPr>
        <w:t xml:space="preserve">rokom plaćanja </w:t>
      </w:r>
      <w:r w:rsidRPr="007B64E8">
        <w:rPr>
          <w:rFonts w:ascii="Archivo" w:hAnsi="Archivo" w:cs="Arial"/>
          <w:color w:val="000000" w:themeColor="text1"/>
          <w:sz w:val="18"/>
          <w:szCs w:val="18"/>
        </w:rPr>
        <w:t xml:space="preserve">definisanim u Ponudi i/ili Dokumentu, biće u obavezi da </w:t>
      </w:r>
      <w:r w:rsidR="00E75D00" w:rsidRPr="007B64E8">
        <w:rPr>
          <w:rFonts w:ascii="Archivo" w:hAnsi="Archivo" w:cs="Arial"/>
          <w:color w:val="000000" w:themeColor="text1"/>
          <w:sz w:val="18"/>
          <w:szCs w:val="18"/>
        </w:rPr>
        <w:t>PRODAV</w:t>
      </w:r>
      <w:r w:rsidR="005773D2" w:rsidRPr="007B64E8">
        <w:rPr>
          <w:rFonts w:ascii="Archivo" w:hAnsi="Archivo" w:cs="Arial"/>
          <w:color w:val="000000" w:themeColor="text1"/>
          <w:sz w:val="18"/>
          <w:szCs w:val="18"/>
        </w:rPr>
        <w:t xml:space="preserve">CU </w:t>
      </w:r>
      <w:r w:rsidR="00160A49" w:rsidRPr="007B64E8">
        <w:rPr>
          <w:rFonts w:ascii="Archivo" w:hAnsi="Archivo" w:cs="Arial"/>
          <w:color w:val="000000" w:themeColor="text1"/>
          <w:sz w:val="18"/>
          <w:szCs w:val="18"/>
        </w:rPr>
        <w:t>pored navedene vrednosti /cene plati zakonsku i ugovorenu kamatu.</w:t>
      </w:r>
    </w:p>
    <w:p w14:paraId="06C3FFCD" w14:textId="6DE3814B" w:rsidR="00DB1A6D" w:rsidRPr="007B64E8" w:rsidRDefault="00DB1A6D" w:rsidP="00301865">
      <w:pPr>
        <w:widowControl/>
        <w:numPr>
          <w:ilvl w:val="1"/>
          <w:numId w:val="1"/>
        </w:numPr>
        <w:tabs>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lastRenderedPageBreak/>
        <w:t xml:space="preserve">Kupac ne može svoja dugovanja prema </w:t>
      </w:r>
      <w:r w:rsidR="00E75D00" w:rsidRPr="007B64E8">
        <w:rPr>
          <w:rFonts w:ascii="Archivo" w:hAnsi="Archivo" w:cs="Arial"/>
          <w:bCs/>
          <w:color w:val="000000" w:themeColor="text1"/>
          <w:sz w:val="18"/>
          <w:szCs w:val="18"/>
        </w:rPr>
        <w:t>PRODAV</w:t>
      </w:r>
      <w:r w:rsidR="005773D2" w:rsidRPr="007B64E8">
        <w:rPr>
          <w:rFonts w:ascii="Archivo" w:hAnsi="Archivo" w:cs="Arial"/>
          <w:bCs/>
          <w:color w:val="000000" w:themeColor="text1"/>
          <w:sz w:val="18"/>
          <w:szCs w:val="18"/>
        </w:rPr>
        <w:t>CU</w:t>
      </w:r>
      <w:r w:rsidRPr="007B64E8">
        <w:rPr>
          <w:rFonts w:ascii="Archivo" w:hAnsi="Archivo" w:cs="Arial"/>
          <w:color w:val="000000" w:themeColor="text1"/>
          <w:sz w:val="18"/>
          <w:szCs w:val="18"/>
        </w:rPr>
        <w:t xml:space="preserve"> prebijati/kompenzirati sa potraživanjima koje </w:t>
      </w:r>
      <w:r w:rsidR="00E75D00" w:rsidRPr="007B64E8">
        <w:rPr>
          <w:rFonts w:ascii="Archivo" w:hAnsi="Archivo" w:cs="Arial"/>
          <w:bCs/>
          <w:color w:val="000000" w:themeColor="text1"/>
          <w:sz w:val="18"/>
          <w:szCs w:val="18"/>
        </w:rPr>
        <w:t>PRODAVAC</w:t>
      </w:r>
      <w:r w:rsidRPr="007B64E8">
        <w:rPr>
          <w:rFonts w:ascii="Archivo" w:hAnsi="Archivo" w:cs="Arial"/>
          <w:color w:val="000000" w:themeColor="text1"/>
          <w:sz w:val="18"/>
          <w:szCs w:val="18"/>
        </w:rPr>
        <w:t xml:space="preserve"> ima prema Naručiocu i/ili Kupcu</w:t>
      </w:r>
      <w:r w:rsidR="00DC694E" w:rsidRPr="007B64E8">
        <w:rPr>
          <w:rFonts w:ascii="Archivo" w:hAnsi="Archivo" w:cs="Arial"/>
          <w:color w:val="000000" w:themeColor="text1"/>
          <w:sz w:val="18"/>
          <w:szCs w:val="18"/>
        </w:rPr>
        <w:t>.</w:t>
      </w:r>
    </w:p>
    <w:p w14:paraId="283907C2" w14:textId="77777777" w:rsidR="00DB1A6D" w:rsidRPr="007B64E8" w:rsidRDefault="00DB1A6D" w:rsidP="00DB1A6D">
      <w:pPr>
        <w:tabs>
          <w:tab w:val="left" w:pos="993"/>
        </w:tabs>
        <w:autoSpaceDN w:val="0"/>
        <w:adjustRightInd w:val="0"/>
        <w:ind w:left="993"/>
        <w:contextualSpacing/>
        <w:jc w:val="both"/>
        <w:rPr>
          <w:rFonts w:ascii="Archivo" w:hAnsi="Archivo" w:cs="Arial"/>
          <w:color w:val="000000" w:themeColor="text1"/>
          <w:sz w:val="18"/>
          <w:szCs w:val="18"/>
        </w:rPr>
      </w:pPr>
    </w:p>
    <w:p w14:paraId="17461843" w14:textId="77777777" w:rsidR="00FA6A8C" w:rsidRPr="007B64E8" w:rsidRDefault="00DB1A6D" w:rsidP="00301865">
      <w:pPr>
        <w:widowControl/>
        <w:numPr>
          <w:ilvl w:val="0"/>
          <w:numId w:val="1"/>
        </w:numPr>
        <w:tabs>
          <w:tab w:val="left" w:pos="993"/>
        </w:tabs>
        <w:suppressAutoHyphens w:val="0"/>
        <w:autoSpaceDN w:val="0"/>
        <w:adjustRightInd w:val="0"/>
        <w:ind w:left="993" w:hanging="567"/>
        <w:contextualSpacing/>
        <w:jc w:val="both"/>
        <w:rPr>
          <w:rFonts w:ascii="Archivo" w:hAnsi="Archivo" w:cs="Arial"/>
          <w:b/>
          <w:color w:val="000000" w:themeColor="text1"/>
          <w:sz w:val="18"/>
          <w:szCs w:val="18"/>
        </w:rPr>
      </w:pPr>
      <w:r w:rsidRPr="007B64E8">
        <w:rPr>
          <w:rFonts w:ascii="Archivo" w:hAnsi="Archivo" w:cs="Arial"/>
          <w:b/>
          <w:color w:val="000000" w:themeColor="text1"/>
          <w:sz w:val="18"/>
          <w:szCs w:val="18"/>
        </w:rPr>
        <w:t>Obezbeđenje plaćanja</w:t>
      </w:r>
    </w:p>
    <w:p w14:paraId="2EEB5E5E" w14:textId="5A415426" w:rsidR="00DB1A6D" w:rsidRPr="007B64E8" w:rsidRDefault="00DB1A6D" w:rsidP="00FA6A8C">
      <w:pPr>
        <w:widowControl/>
        <w:tabs>
          <w:tab w:val="left" w:pos="993"/>
        </w:tabs>
        <w:suppressAutoHyphens w:val="0"/>
        <w:autoSpaceDN w:val="0"/>
        <w:adjustRightInd w:val="0"/>
        <w:ind w:left="993"/>
        <w:contextualSpacing/>
        <w:jc w:val="both"/>
        <w:rPr>
          <w:rFonts w:ascii="Archivo" w:hAnsi="Archivo" w:cs="Arial"/>
          <w:b/>
          <w:color w:val="000000" w:themeColor="text1"/>
          <w:sz w:val="18"/>
          <w:szCs w:val="18"/>
        </w:rPr>
      </w:pPr>
      <w:r w:rsidRPr="007B64E8">
        <w:rPr>
          <w:rFonts w:ascii="Archivo" w:hAnsi="Archivo" w:cs="Arial"/>
          <w:b/>
          <w:color w:val="000000" w:themeColor="text1"/>
          <w:sz w:val="18"/>
          <w:szCs w:val="18"/>
        </w:rPr>
        <w:t xml:space="preserve"> </w:t>
      </w:r>
    </w:p>
    <w:p w14:paraId="168FFB2A" w14:textId="36A40353" w:rsidR="00DB1A6D" w:rsidRPr="007B64E8" w:rsidRDefault="00DB1A6D" w:rsidP="00301865">
      <w:pPr>
        <w:widowControl/>
        <w:numPr>
          <w:ilvl w:val="1"/>
          <w:numId w:val="1"/>
        </w:numPr>
        <w:tabs>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U slučaju da je dogovoreno odloženo plaćanje, a nije potpisan poseban ugovor o prodaji, Kupac se obavezuje da pre preuzimanja robe/proizvoda </w:t>
      </w:r>
      <w:r w:rsidR="00E75D00" w:rsidRPr="007B64E8">
        <w:rPr>
          <w:rFonts w:ascii="Archivo" w:hAnsi="Archivo" w:cs="Arial"/>
          <w:color w:val="000000" w:themeColor="text1"/>
          <w:sz w:val="18"/>
          <w:szCs w:val="18"/>
        </w:rPr>
        <w:t>PRODAV</w:t>
      </w:r>
      <w:r w:rsidR="00DC694E" w:rsidRPr="007B64E8">
        <w:rPr>
          <w:rFonts w:ascii="Archivo" w:hAnsi="Archivo" w:cs="Arial"/>
          <w:color w:val="000000" w:themeColor="text1"/>
          <w:sz w:val="18"/>
          <w:szCs w:val="18"/>
        </w:rPr>
        <w:t>CU</w:t>
      </w:r>
      <w:r w:rsidRPr="007B64E8">
        <w:rPr>
          <w:rFonts w:ascii="Archivo" w:hAnsi="Archivo" w:cs="Arial"/>
          <w:color w:val="000000" w:themeColor="text1"/>
          <w:sz w:val="18"/>
          <w:szCs w:val="18"/>
        </w:rPr>
        <w:t xml:space="preserve"> dostavi dogovorena i važeća/validna sredstva obezbeđenja. Ova sredstva obezbeđenja </w:t>
      </w:r>
      <w:r w:rsidR="00E75D00" w:rsidRPr="007B64E8">
        <w:rPr>
          <w:rFonts w:ascii="Archivo" w:hAnsi="Archivo" w:cs="Arial"/>
          <w:color w:val="000000" w:themeColor="text1"/>
          <w:sz w:val="18"/>
          <w:szCs w:val="18"/>
        </w:rPr>
        <w:t>PRODAVAC</w:t>
      </w:r>
      <w:r w:rsidRPr="007B64E8">
        <w:rPr>
          <w:rFonts w:ascii="Archivo" w:hAnsi="Archivo" w:cs="Arial"/>
          <w:color w:val="000000" w:themeColor="text1"/>
          <w:sz w:val="18"/>
          <w:szCs w:val="18"/>
        </w:rPr>
        <w:t xml:space="preserve"> može aktivirati u slučaju kašnjenja plaćanja od strane Kupca koje je duže od 15 (petnaest) dana, bez prethodnog dostavljanja pisanog obaveštenja/upozorenja Naručiocu i/ili Kupcu.</w:t>
      </w:r>
    </w:p>
    <w:p w14:paraId="2CA34AE2" w14:textId="39D9821B" w:rsidR="00DB1A6D" w:rsidRPr="007B64E8" w:rsidRDefault="00DB1A6D" w:rsidP="00301865">
      <w:pPr>
        <w:widowControl/>
        <w:numPr>
          <w:ilvl w:val="1"/>
          <w:numId w:val="1"/>
        </w:numPr>
        <w:tabs>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bCs/>
          <w:color w:val="000000" w:themeColor="text1"/>
          <w:sz w:val="18"/>
          <w:szCs w:val="18"/>
        </w:rPr>
        <w:t xml:space="preserve">Kao </w:t>
      </w:r>
      <w:r w:rsidRPr="007B64E8">
        <w:rPr>
          <w:rFonts w:ascii="Archivo" w:hAnsi="Archivo" w:cs="Arial"/>
          <w:color w:val="000000" w:themeColor="text1"/>
          <w:sz w:val="18"/>
          <w:szCs w:val="18"/>
        </w:rPr>
        <w:t xml:space="preserve">sredstvo obezbeđenja izvršenja svojih obaveza, Kupac dostavlja najmanje 2 (dve) blanko potpisane menice sa odgovarajućim meničnim ovlašćenjem zajedno sa dokazom o registraciji predmetnih menica kod Narodne </w:t>
      </w:r>
      <w:r w:rsidR="00DC694E" w:rsidRPr="007B64E8">
        <w:rPr>
          <w:rFonts w:ascii="Archivo" w:hAnsi="Archivo" w:cs="Arial"/>
          <w:color w:val="000000" w:themeColor="text1"/>
          <w:sz w:val="18"/>
          <w:szCs w:val="18"/>
        </w:rPr>
        <w:t>b</w:t>
      </w:r>
      <w:r w:rsidRPr="007B64E8">
        <w:rPr>
          <w:rFonts w:ascii="Archivo" w:hAnsi="Archivo" w:cs="Arial"/>
          <w:color w:val="000000" w:themeColor="text1"/>
          <w:sz w:val="18"/>
          <w:szCs w:val="18"/>
        </w:rPr>
        <w:t>anke Srbije,</w:t>
      </w:r>
      <w:r w:rsidR="00DC694E" w:rsidRPr="007B64E8">
        <w:rPr>
          <w:rFonts w:ascii="Archivo" w:hAnsi="Archivo" w:cs="Arial"/>
          <w:color w:val="000000" w:themeColor="text1"/>
          <w:sz w:val="18"/>
          <w:szCs w:val="18"/>
        </w:rPr>
        <w:t xml:space="preserve"> overenim kartonom deponovanih potpisa</w:t>
      </w:r>
      <w:r w:rsidRPr="007B64E8">
        <w:rPr>
          <w:rFonts w:ascii="Archivo" w:hAnsi="Archivo" w:cs="Arial"/>
          <w:color w:val="000000" w:themeColor="text1"/>
          <w:sz w:val="18"/>
          <w:szCs w:val="18"/>
        </w:rPr>
        <w:t xml:space="preserve"> i kopij</w:t>
      </w:r>
      <w:r w:rsidR="00DC694E" w:rsidRPr="007B64E8">
        <w:rPr>
          <w:rFonts w:ascii="Archivo" w:hAnsi="Archivo" w:cs="Arial"/>
          <w:color w:val="000000" w:themeColor="text1"/>
          <w:sz w:val="18"/>
          <w:szCs w:val="18"/>
        </w:rPr>
        <w:t>om</w:t>
      </w:r>
      <w:r w:rsidRPr="007B64E8">
        <w:rPr>
          <w:rFonts w:ascii="Archivo" w:hAnsi="Archivo" w:cs="Arial"/>
          <w:color w:val="000000" w:themeColor="text1"/>
          <w:sz w:val="18"/>
          <w:szCs w:val="18"/>
        </w:rPr>
        <w:t xml:space="preserve"> OP obrasca. </w:t>
      </w:r>
    </w:p>
    <w:p w14:paraId="0F7C84AA" w14:textId="2E888A13" w:rsidR="00DB1A6D" w:rsidRPr="007B64E8" w:rsidRDefault="00DB1A6D" w:rsidP="00301865">
      <w:pPr>
        <w:widowControl/>
        <w:numPr>
          <w:ilvl w:val="1"/>
          <w:numId w:val="1"/>
        </w:numPr>
        <w:tabs>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Kupac na zahtev </w:t>
      </w:r>
      <w:r w:rsidR="00E75D00" w:rsidRPr="007B64E8">
        <w:rPr>
          <w:rFonts w:ascii="Archivo" w:hAnsi="Archivo" w:cs="Arial"/>
          <w:color w:val="000000" w:themeColor="text1"/>
          <w:sz w:val="18"/>
          <w:szCs w:val="18"/>
        </w:rPr>
        <w:t>PRODA</w:t>
      </w:r>
      <w:r w:rsidR="00DC694E" w:rsidRPr="007B64E8">
        <w:rPr>
          <w:rFonts w:ascii="Archivo" w:hAnsi="Archivo" w:cs="Arial"/>
          <w:color w:val="000000" w:themeColor="text1"/>
          <w:sz w:val="18"/>
          <w:szCs w:val="18"/>
        </w:rPr>
        <w:t>VCA</w:t>
      </w:r>
      <w:r w:rsidRPr="007B64E8">
        <w:rPr>
          <w:rFonts w:ascii="Archivo" w:hAnsi="Archivo" w:cs="Arial"/>
          <w:color w:val="000000" w:themeColor="text1"/>
          <w:sz w:val="18"/>
          <w:szCs w:val="18"/>
        </w:rPr>
        <w:t xml:space="preserve"> može dostavi</w:t>
      </w:r>
      <w:r w:rsidR="008306EE" w:rsidRPr="007B64E8">
        <w:rPr>
          <w:rFonts w:ascii="Archivo" w:hAnsi="Archivo" w:cs="Arial"/>
          <w:color w:val="000000" w:themeColor="text1"/>
          <w:sz w:val="18"/>
          <w:szCs w:val="18"/>
        </w:rPr>
        <w:t>ti</w:t>
      </w:r>
      <w:r w:rsidRPr="007B64E8">
        <w:rPr>
          <w:rFonts w:ascii="Archivo" w:hAnsi="Archivo" w:cs="Arial"/>
          <w:color w:val="000000" w:themeColor="text1"/>
          <w:sz w:val="18"/>
          <w:szCs w:val="18"/>
        </w:rPr>
        <w:t xml:space="preserve"> bankarsku garanciju ili akreditiv kao sredstvo obezbeđenja plaćanja. </w:t>
      </w:r>
    </w:p>
    <w:p w14:paraId="36FA28F4" w14:textId="4AB130E8" w:rsidR="00DB1A6D" w:rsidRPr="007B64E8" w:rsidRDefault="00E75D00" w:rsidP="00301865">
      <w:pPr>
        <w:widowControl/>
        <w:numPr>
          <w:ilvl w:val="1"/>
          <w:numId w:val="1"/>
        </w:numPr>
        <w:tabs>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PRODAVAC</w:t>
      </w:r>
      <w:r w:rsidR="00DB1A6D" w:rsidRPr="007B64E8">
        <w:rPr>
          <w:rFonts w:ascii="Archivo" w:hAnsi="Archivo" w:cs="Arial"/>
          <w:color w:val="000000" w:themeColor="text1"/>
          <w:sz w:val="18"/>
          <w:szCs w:val="18"/>
        </w:rPr>
        <w:t xml:space="preserve"> će Naručiocu i/ili Kupcu vratiti dostavljena sredstva obezbeđenja iz tačke </w:t>
      </w:r>
      <w:r w:rsidR="00DC694E" w:rsidRPr="007B64E8">
        <w:rPr>
          <w:rFonts w:ascii="Archivo" w:hAnsi="Archivo" w:cs="Arial"/>
          <w:color w:val="000000" w:themeColor="text1"/>
          <w:sz w:val="18"/>
          <w:szCs w:val="18"/>
        </w:rPr>
        <w:t>5</w:t>
      </w:r>
      <w:r w:rsidR="00DB1A6D" w:rsidRPr="007B64E8">
        <w:rPr>
          <w:rFonts w:ascii="Archivo" w:hAnsi="Archivo" w:cs="Arial"/>
          <w:color w:val="000000" w:themeColor="text1"/>
          <w:sz w:val="18"/>
          <w:szCs w:val="18"/>
        </w:rPr>
        <w:t xml:space="preserve">.2. u roku od 2 (dva) radna dana od dana kada je dobio bankarski izveštaj da je Kupac izmirio svoje obaveze, osim ukoliko se drugačije ne dogovori sa </w:t>
      </w:r>
      <w:bookmarkStart w:id="3" w:name="_Hlk15625615"/>
      <w:r w:rsidR="00DB1A6D" w:rsidRPr="007B64E8">
        <w:rPr>
          <w:rFonts w:ascii="Archivo" w:hAnsi="Archivo" w:cs="Arial"/>
          <w:color w:val="000000" w:themeColor="text1"/>
          <w:sz w:val="18"/>
          <w:szCs w:val="18"/>
        </w:rPr>
        <w:t>Naručiocem i/ili Kupcem</w:t>
      </w:r>
      <w:bookmarkEnd w:id="3"/>
      <w:r w:rsidR="00DB1A6D" w:rsidRPr="007B64E8">
        <w:rPr>
          <w:rFonts w:ascii="Archivo" w:hAnsi="Archivo" w:cs="Arial"/>
          <w:color w:val="000000" w:themeColor="text1"/>
          <w:sz w:val="18"/>
          <w:szCs w:val="18"/>
        </w:rPr>
        <w:t>.</w:t>
      </w:r>
    </w:p>
    <w:p w14:paraId="3601DF26" w14:textId="129E5DBD" w:rsidR="00DB1A6D" w:rsidRPr="007B64E8" w:rsidRDefault="00E75D00" w:rsidP="00301865">
      <w:pPr>
        <w:widowControl/>
        <w:numPr>
          <w:ilvl w:val="1"/>
          <w:numId w:val="1"/>
        </w:numPr>
        <w:tabs>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PRODAVAC</w:t>
      </w:r>
      <w:r w:rsidR="00DB1A6D" w:rsidRPr="007B64E8">
        <w:rPr>
          <w:rFonts w:ascii="Archivo" w:hAnsi="Archivo" w:cs="Arial"/>
          <w:color w:val="000000" w:themeColor="text1"/>
          <w:sz w:val="18"/>
          <w:szCs w:val="18"/>
        </w:rPr>
        <w:t xml:space="preserve"> zadržava pravo osiguranja potraživanja svakog svog Kupca i aktiviranja polise usled nepoštovanja rokova plaćanja bez prethodnog pisanog obaveštenja i/ili pribavljanja posebne saglasnosti Kupca i/ili Naručioca. Pored potraživanja, ugovorom se sa starog na novog poverioca prenose i sva sporedna prava proistekla iz obezbeđenja potraživanja koje se prodaje odnosno prenosi. </w:t>
      </w:r>
    </w:p>
    <w:p w14:paraId="00DA8BBA" w14:textId="77777777" w:rsidR="00DB1A6D" w:rsidRPr="007B64E8" w:rsidRDefault="00DB1A6D" w:rsidP="00DB1A6D">
      <w:pPr>
        <w:tabs>
          <w:tab w:val="left" w:pos="993"/>
        </w:tabs>
        <w:autoSpaceDN w:val="0"/>
        <w:adjustRightInd w:val="0"/>
        <w:ind w:left="993" w:hanging="567"/>
        <w:contextualSpacing/>
        <w:jc w:val="both"/>
        <w:rPr>
          <w:rFonts w:ascii="Archivo" w:hAnsi="Archivo" w:cs="Arial"/>
          <w:color w:val="000000" w:themeColor="text1"/>
          <w:sz w:val="18"/>
          <w:szCs w:val="18"/>
        </w:rPr>
      </w:pPr>
    </w:p>
    <w:p w14:paraId="5B2F06A8" w14:textId="7B9F6C23" w:rsidR="00DB1A6D" w:rsidRPr="007B64E8" w:rsidRDefault="00DB1A6D" w:rsidP="00301865">
      <w:pPr>
        <w:widowControl/>
        <w:numPr>
          <w:ilvl w:val="0"/>
          <w:numId w:val="1"/>
        </w:numPr>
        <w:tabs>
          <w:tab w:val="left" w:pos="0"/>
          <w:tab w:val="left" w:pos="993"/>
        </w:tabs>
        <w:suppressAutoHyphens w:val="0"/>
        <w:autoSpaceDN w:val="0"/>
        <w:adjustRightInd w:val="0"/>
        <w:ind w:left="993" w:hanging="567"/>
        <w:contextualSpacing/>
        <w:jc w:val="both"/>
        <w:rPr>
          <w:rFonts w:ascii="Archivo" w:hAnsi="Archivo" w:cs="Arial"/>
          <w:b/>
          <w:bCs/>
          <w:color w:val="000000" w:themeColor="text1"/>
          <w:sz w:val="18"/>
          <w:szCs w:val="18"/>
        </w:rPr>
      </w:pPr>
      <w:r w:rsidRPr="007B64E8">
        <w:rPr>
          <w:rFonts w:ascii="Archivo" w:hAnsi="Archivo" w:cs="Arial"/>
          <w:b/>
          <w:bCs/>
          <w:color w:val="000000" w:themeColor="text1"/>
          <w:sz w:val="18"/>
          <w:szCs w:val="18"/>
        </w:rPr>
        <w:t>Rokovi, isporuka i usluge</w:t>
      </w:r>
    </w:p>
    <w:p w14:paraId="2E047A65" w14:textId="77777777" w:rsidR="00FA6A8C" w:rsidRPr="007B64E8" w:rsidRDefault="00FA6A8C" w:rsidP="00FA6A8C">
      <w:pPr>
        <w:widowControl/>
        <w:tabs>
          <w:tab w:val="left" w:pos="0"/>
          <w:tab w:val="left" w:pos="993"/>
        </w:tabs>
        <w:suppressAutoHyphens w:val="0"/>
        <w:autoSpaceDN w:val="0"/>
        <w:adjustRightInd w:val="0"/>
        <w:ind w:left="993"/>
        <w:contextualSpacing/>
        <w:jc w:val="both"/>
        <w:rPr>
          <w:rFonts w:ascii="Archivo" w:hAnsi="Archivo" w:cs="Arial"/>
          <w:b/>
          <w:bCs/>
          <w:color w:val="000000" w:themeColor="text1"/>
          <w:sz w:val="18"/>
          <w:szCs w:val="18"/>
        </w:rPr>
      </w:pPr>
    </w:p>
    <w:p w14:paraId="361F3BB1" w14:textId="3F91DD0D" w:rsidR="00DB1A6D" w:rsidRPr="007B64E8" w:rsidRDefault="00DB1A6D" w:rsidP="00301865">
      <w:pPr>
        <w:widowControl/>
        <w:numPr>
          <w:ilvl w:val="1"/>
          <w:numId w:val="2"/>
        </w:numPr>
        <w:tabs>
          <w:tab w:val="left" w:pos="993"/>
        </w:tabs>
        <w:suppressAutoHyphens w:val="0"/>
        <w:autoSpaceDN w:val="0"/>
        <w:adjustRightInd w:val="0"/>
        <w:ind w:left="993" w:hanging="567"/>
        <w:contextualSpacing/>
        <w:jc w:val="both"/>
        <w:rPr>
          <w:rFonts w:ascii="Archivo" w:hAnsi="Archivo" w:cs="Arial"/>
          <w:sz w:val="18"/>
          <w:szCs w:val="18"/>
        </w:rPr>
      </w:pPr>
      <w:r w:rsidRPr="007B64E8">
        <w:rPr>
          <w:rFonts w:ascii="Archivo" w:hAnsi="Archivo" w:cs="Arial"/>
          <w:sz w:val="18"/>
          <w:szCs w:val="18"/>
        </w:rPr>
        <w:t xml:space="preserve">Periodi isporuke su dati okvirno i sva odstupanja u vezi istih zbog razloga koji se nalaze izvan same volje Prodavca, </w:t>
      </w:r>
      <w:r w:rsidR="0068686F" w:rsidRPr="007B64E8">
        <w:rPr>
          <w:rFonts w:ascii="Archivo" w:hAnsi="Archivo" w:cs="Arial"/>
          <w:sz w:val="18"/>
          <w:szCs w:val="18"/>
        </w:rPr>
        <w:t xml:space="preserve">Kupac </w:t>
      </w:r>
      <w:r w:rsidRPr="007B64E8">
        <w:rPr>
          <w:rFonts w:ascii="Archivo" w:hAnsi="Archivo" w:cs="Arial"/>
          <w:sz w:val="18"/>
          <w:szCs w:val="18"/>
        </w:rPr>
        <w:t>je dužan prihvatiti.</w:t>
      </w:r>
    </w:p>
    <w:p w14:paraId="6741C060" w14:textId="77777777" w:rsidR="00DB1A6D" w:rsidRPr="007B64E8" w:rsidRDefault="00DB1A6D" w:rsidP="00301865">
      <w:pPr>
        <w:widowControl/>
        <w:numPr>
          <w:ilvl w:val="1"/>
          <w:numId w:val="2"/>
        </w:numPr>
        <w:tabs>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Periodi isporuke počinju kada kumulativno nastupe sledeći uslovi: (i) Prodavac bezuslovno prihvati porudžbinu; (ii) Prodavac primi od Kupca informacije koje je Kupac odgovoran da obezbedi tamo gde je početak izvršenja</w:t>
      </w:r>
      <w:r w:rsidRPr="007B64E8">
        <w:rPr>
          <w:rFonts w:ascii="Archivo" w:hAnsi="Archivo" w:cs="Arial"/>
        </w:rPr>
        <w:t xml:space="preserve"> </w:t>
      </w:r>
      <w:r w:rsidRPr="007B64E8">
        <w:rPr>
          <w:rFonts w:ascii="Archivo" w:hAnsi="Archivo" w:cs="Arial"/>
          <w:color w:val="000000" w:themeColor="text1"/>
          <w:sz w:val="18"/>
          <w:szCs w:val="18"/>
        </w:rPr>
        <w:t xml:space="preserve">porudžbine uslovljen pružanjem tih informacija; i (iii) Prodavac primi dogovoreni avans. </w:t>
      </w:r>
    </w:p>
    <w:p w14:paraId="607E233A" w14:textId="0E4EFA58" w:rsidR="00DB1A6D" w:rsidRPr="007B64E8" w:rsidRDefault="00DB1A6D" w:rsidP="00301865">
      <w:pPr>
        <w:widowControl/>
        <w:numPr>
          <w:ilvl w:val="1"/>
          <w:numId w:val="2"/>
        </w:numPr>
        <w:tabs>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Ukoliko Kupac uslove iz tačke 6.2. ovog člana ne ispuni u svemu na vreme, strane su saglasne da se vreme ispunjenja obaveze </w:t>
      </w:r>
      <w:r w:rsidR="00E75D00" w:rsidRPr="007B64E8">
        <w:rPr>
          <w:rFonts w:ascii="Archivo" w:hAnsi="Archivo" w:cs="Arial"/>
          <w:color w:val="000000" w:themeColor="text1"/>
          <w:sz w:val="18"/>
          <w:szCs w:val="18"/>
        </w:rPr>
        <w:t>PRODAV</w:t>
      </w:r>
      <w:r w:rsidR="0068686F" w:rsidRPr="007B64E8">
        <w:rPr>
          <w:rFonts w:ascii="Archivo" w:hAnsi="Archivo" w:cs="Arial"/>
          <w:color w:val="000000" w:themeColor="text1"/>
          <w:sz w:val="18"/>
          <w:szCs w:val="18"/>
        </w:rPr>
        <w:t>CA</w:t>
      </w:r>
      <w:r w:rsidRPr="007B64E8">
        <w:rPr>
          <w:rFonts w:ascii="Archivo" w:hAnsi="Archivo" w:cs="Arial"/>
          <w:color w:val="000000" w:themeColor="text1"/>
          <w:sz w:val="18"/>
          <w:szCs w:val="18"/>
        </w:rPr>
        <w:t xml:space="preserve"> odloži za razuman rok, a najmanje za onoliko vremena koliko je bilo kašnjenje Kupca u izvršenju svojih obaveza.</w:t>
      </w:r>
    </w:p>
    <w:p w14:paraId="1155568D" w14:textId="4BBFCD78" w:rsidR="00696BC0" w:rsidRPr="007B64E8" w:rsidRDefault="00DB1A6D" w:rsidP="00696BC0">
      <w:pPr>
        <w:widowControl/>
        <w:numPr>
          <w:ilvl w:val="1"/>
          <w:numId w:val="2"/>
        </w:numPr>
        <w:tabs>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Odredba tačke 6.3 ovog člana neće se primenjivati ukoliko je do zakašnjenja Kupca u izvršavanju preuzetih obaveza došlo iz razloga za koje isključivu krivicu snosi </w:t>
      </w:r>
      <w:r w:rsidR="00E75D00" w:rsidRPr="007B64E8">
        <w:rPr>
          <w:rFonts w:ascii="Archivo" w:hAnsi="Archivo" w:cs="Arial"/>
          <w:color w:val="000000" w:themeColor="text1"/>
          <w:sz w:val="18"/>
          <w:szCs w:val="18"/>
        </w:rPr>
        <w:t>PRODAVAC</w:t>
      </w:r>
      <w:r w:rsidRPr="007B64E8">
        <w:rPr>
          <w:rFonts w:ascii="Archivo" w:hAnsi="Archivo" w:cs="Arial"/>
          <w:color w:val="000000" w:themeColor="text1"/>
          <w:sz w:val="18"/>
          <w:szCs w:val="18"/>
        </w:rPr>
        <w:t>.</w:t>
      </w:r>
    </w:p>
    <w:p w14:paraId="42B2EB56" w14:textId="77777777" w:rsidR="00696BC0" w:rsidRPr="007B64E8" w:rsidRDefault="00696BC0" w:rsidP="00696BC0">
      <w:pPr>
        <w:widowControl/>
        <w:tabs>
          <w:tab w:val="left" w:pos="993"/>
        </w:tabs>
        <w:suppressAutoHyphens w:val="0"/>
        <w:autoSpaceDN w:val="0"/>
        <w:adjustRightInd w:val="0"/>
        <w:contextualSpacing/>
        <w:jc w:val="both"/>
        <w:rPr>
          <w:rFonts w:ascii="Archivo" w:hAnsi="Archivo" w:cs="Arial"/>
          <w:color w:val="000000" w:themeColor="text1"/>
          <w:sz w:val="18"/>
          <w:szCs w:val="18"/>
        </w:rPr>
      </w:pPr>
    </w:p>
    <w:p w14:paraId="253CAF5C" w14:textId="77777777" w:rsidR="00DB1A6D" w:rsidRPr="007B64E8" w:rsidRDefault="00DB1A6D" w:rsidP="00301865">
      <w:pPr>
        <w:widowControl/>
        <w:numPr>
          <w:ilvl w:val="1"/>
          <w:numId w:val="2"/>
        </w:numPr>
        <w:tabs>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Ako Kupac odloži, spreči ili omete izvršenje od strane Prodavca, Prodavac će imati pravo na produženje rokova i naknadu svih dodatnih troškova nastalih usled takvog odlaganja, sprečavanja ili prepreka, uključujući dodatne troškove skladištenja, demobilizacije/ponovne mobilizacije, putne troškove i troškove prevoza.</w:t>
      </w:r>
    </w:p>
    <w:p w14:paraId="24202B66" w14:textId="6AA1CDDC" w:rsidR="00DB1A6D" w:rsidRPr="007B64E8" w:rsidRDefault="00DB1A6D" w:rsidP="00301865">
      <w:pPr>
        <w:widowControl/>
        <w:numPr>
          <w:ilvl w:val="1"/>
          <w:numId w:val="2"/>
        </w:numPr>
        <w:tabs>
          <w:tab w:val="left" w:pos="993"/>
        </w:tabs>
        <w:suppressAutoHyphens w:val="0"/>
        <w:autoSpaceDN w:val="0"/>
        <w:adjustRightInd w:val="0"/>
        <w:ind w:left="993" w:hanging="567"/>
        <w:contextualSpacing/>
        <w:jc w:val="both"/>
        <w:rPr>
          <w:rFonts w:ascii="Archivo" w:hAnsi="Archivo" w:cs="Arial"/>
          <w:b/>
          <w:bCs/>
          <w:color w:val="000000" w:themeColor="text1"/>
          <w:sz w:val="18"/>
          <w:szCs w:val="18"/>
        </w:rPr>
      </w:pPr>
      <w:r w:rsidRPr="007B64E8">
        <w:rPr>
          <w:rFonts w:ascii="Archivo" w:hAnsi="Archivo" w:cs="Arial"/>
          <w:color w:val="000000" w:themeColor="text1"/>
          <w:sz w:val="18"/>
          <w:szCs w:val="18"/>
        </w:rPr>
        <w:t>Svi Proizvodi koje treba isporučiti i/ili izvršiti, u skladu sa ovom ponudom/ugovorom, proizvode se, isporučuju,</w:t>
      </w:r>
      <w:r w:rsidRPr="007B64E8">
        <w:rPr>
          <w:rFonts w:ascii="Archivo" w:hAnsi="Archivo" w:cs="Arial"/>
        </w:rPr>
        <w:t xml:space="preserve"> </w:t>
      </w:r>
      <w:r w:rsidRPr="007B64E8">
        <w:rPr>
          <w:rFonts w:ascii="Archivo" w:hAnsi="Archivo" w:cs="Arial"/>
          <w:color w:val="000000" w:themeColor="text1"/>
          <w:sz w:val="18"/>
          <w:szCs w:val="18"/>
        </w:rPr>
        <w:t xml:space="preserve">izvršavaju i/ili nabavljaju iz područja koja jesu ili mogu biti pogođena pandemijama, kao na primer virusa koji izaziva oboljenje </w:t>
      </w:r>
      <w:r w:rsidR="003561F4">
        <w:rPr>
          <w:rFonts w:ascii="Archivo" w:hAnsi="Archivo" w:cs="Arial"/>
          <w:color w:val="000000" w:themeColor="text1"/>
          <w:sz w:val="18"/>
          <w:szCs w:val="18"/>
        </w:rPr>
        <w:t>C</w:t>
      </w:r>
      <w:r w:rsidRPr="007B64E8">
        <w:rPr>
          <w:rFonts w:ascii="Archivo" w:hAnsi="Archivo" w:cs="Arial"/>
          <w:color w:val="000000" w:themeColor="text1"/>
          <w:sz w:val="18"/>
          <w:szCs w:val="18"/>
        </w:rPr>
        <w:t>OVID-19, i/ili nedostatkom ili prekidom ili kašnjenjem u transportu ili nabavci sirovina energije i/ili komponenti („Okolnosti“). Takve Okolnosti, čak i ako su poznate u trenutku izdavanja ili potpisivanja ove ponude/ugovora, mogu dovesti do obustave, ometanja ili kašnjenja Prodavca u proizvodnji, isporuci, izvršenju i/ili nabavci Proizvoda.</w:t>
      </w:r>
    </w:p>
    <w:p w14:paraId="012DACC5" w14:textId="77777777" w:rsidR="00DB1A6D" w:rsidRPr="007B64E8" w:rsidRDefault="00DB1A6D" w:rsidP="00DB1A6D">
      <w:pPr>
        <w:tabs>
          <w:tab w:val="left" w:pos="993"/>
        </w:tabs>
        <w:autoSpaceDN w:val="0"/>
        <w:adjustRightInd w:val="0"/>
        <w:ind w:left="993"/>
        <w:contextualSpacing/>
        <w:jc w:val="both"/>
        <w:rPr>
          <w:rFonts w:ascii="Archivo" w:hAnsi="Archivo" w:cs="Arial"/>
          <w:b/>
          <w:bCs/>
          <w:color w:val="000000" w:themeColor="text1"/>
          <w:sz w:val="18"/>
          <w:szCs w:val="18"/>
        </w:rPr>
      </w:pPr>
    </w:p>
    <w:p w14:paraId="5049A455" w14:textId="77777777" w:rsidR="00DB1A6D" w:rsidRPr="007B64E8" w:rsidRDefault="00DB1A6D" w:rsidP="00DB1A6D">
      <w:pPr>
        <w:tabs>
          <w:tab w:val="left" w:pos="993"/>
        </w:tabs>
        <w:autoSpaceDN w:val="0"/>
        <w:adjustRightInd w:val="0"/>
        <w:ind w:left="993"/>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Shodno tome, bez obzira na bilo koju drugu odredbu ugovora ili naloga:</w:t>
      </w:r>
    </w:p>
    <w:p w14:paraId="34323583" w14:textId="77777777" w:rsidR="00DB1A6D" w:rsidRPr="007B64E8" w:rsidRDefault="00DB1A6D" w:rsidP="00DB1A6D">
      <w:pPr>
        <w:tabs>
          <w:tab w:val="left" w:pos="993"/>
        </w:tabs>
        <w:autoSpaceDN w:val="0"/>
        <w:adjustRightInd w:val="0"/>
        <w:ind w:left="993"/>
        <w:contextualSpacing/>
        <w:jc w:val="both"/>
        <w:rPr>
          <w:rFonts w:ascii="Archivo" w:hAnsi="Archivo" w:cs="Arial"/>
          <w:color w:val="000000" w:themeColor="text1"/>
          <w:sz w:val="18"/>
          <w:szCs w:val="18"/>
        </w:rPr>
      </w:pPr>
    </w:p>
    <w:p w14:paraId="053B9F5C" w14:textId="77777777" w:rsidR="00DB1A6D" w:rsidRPr="007B64E8" w:rsidRDefault="00DB1A6D" w:rsidP="00DB1A6D">
      <w:pPr>
        <w:tabs>
          <w:tab w:val="left" w:pos="993"/>
        </w:tabs>
        <w:autoSpaceDN w:val="0"/>
        <w:adjustRightInd w:val="0"/>
        <w:ind w:left="993"/>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(a) Raspored isporuka, raspored izvršenja i/ili vreme od porudžbine do isporuke smatraju se indikativnim i dati su samo u informativne svrhe. </w:t>
      </w:r>
    </w:p>
    <w:p w14:paraId="5B5D4BCF" w14:textId="72D176E2" w:rsidR="00DB1A6D" w:rsidRPr="007B64E8" w:rsidRDefault="00DB1A6D" w:rsidP="00DB1A6D">
      <w:pPr>
        <w:tabs>
          <w:tab w:val="left" w:pos="993"/>
        </w:tabs>
        <w:autoSpaceDN w:val="0"/>
        <w:adjustRightInd w:val="0"/>
        <w:ind w:left="993"/>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(b) Takve Okolnosti smatraju se razlogom za opravdano kašnjenje. Prodavac neće biti odgovoran za bilo kakva potraživanja, troškove ili gubitke koji proisteknu iz takvih kašnjenja uključujući bez ograničenja kazne za</w:t>
      </w:r>
      <w:r w:rsidRPr="007B64E8">
        <w:rPr>
          <w:rFonts w:ascii="Archivo" w:hAnsi="Archivo" w:cs="Arial"/>
        </w:rPr>
        <w:t xml:space="preserve"> </w:t>
      </w:r>
      <w:r w:rsidRPr="007B64E8">
        <w:rPr>
          <w:rFonts w:ascii="Archivo" w:hAnsi="Archivo" w:cs="Arial"/>
          <w:color w:val="000000" w:themeColor="text1"/>
          <w:sz w:val="18"/>
          <w:szCs w:val="18"/>
        </w:rPr>
        <w:t>kašnjenje, ugovorne kazne ili drugu štetu. Osim toga, takva kašnjenja neće predstavljati osnov za raskid zbog neizvršenja obaveza.</w:t>
      </w:r>
    </w:p>
    <w:p w14:paraId="253237AA" w14:textId="7F7BFFA5" w:rsidR="00DB1A6D" w:rsidRPr="007B64E8" w:rsidRDefault="00DB1A6D" w:rsidP="00DB1A6D">
      <w:pPr>
        <w:tabs>
          <w:tab w:val="left" w:pos="993"/>
        </w:tabs>
        <w:autoSpaceDN w:val="0"/>
        <w:adjustRightInd w:val="0"/>
        <w:ind w:left="993"/>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(c) Ako takve Okolnosti čine da izvršavanje ugovora ili naloga predstavljaju opterećenje za Prodavca i/ili mu ih čine teškim (uključujući povećane troškove izvršenja), obe strane će se sastati radi prilagođavanja uslova ugovora ili narudžbine, uključujući cene i uslove vremenskog plana. U slučaju da strane ne mogu da se dogovore o takvim prilagođavanjima u roku od 30 dana od zahteva Prodavca za sastanak, Prodavac ima pravo da raskine ugovor ili narudžbinu na koje su Okolnosti uticale, bez odgovornosti. U tom slučaju, Prodavcu će biti plaćeno za svu Robu/Usluge koju je već isporučio ili izvršio</w:t>
      </w:r>
      <w:r w:rsidR="00003312" w:rsidRPr="007B64E8">
        <w:rPr>
          <w:rFonts w:ascii="Archivo" w:hAnsi="Archivo" w:cs="Arial"/>
          <w:color w:val="000000" w:themeColor="text1"/>
          <w:sz w:val="18"/>
          <w:szCs w:val="18"/>
        </w:rPr>
        <w:t>.</w:t>
      </w:r>
    </w:p>
    <w:p w14:paraId="128E4B14" w14:textId="4003FAA6" w:rsidR="00DB1A6D" w:rsidRPr="007B64E8" w:rsidRDefault="00DB1A6D" w:rsidP="00301865">
      <w:pPr>
        <w:widowControl/>
        <w:numPr>
          <w:ilvl w:val="1"/>
          <w:numId w:val="2"/>
        </w:numPr>
        <w:tabs>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Ukoliko je obaveza </w:t>
      </w:r>
      <w:r w:rsidR="00E75D00" w:rsidRPr="007B64E8">
        <w:rPr>
          <w:rFonts w:ascii="Archivo" w:hAnsi="Archivo" w:cs="Arial"/>
          <w:color w:val="000000" w:themeColor="text1"/>
          <w:sz w:val="18"/>
          <w:szCs w:val="18"/>
        </w:rPr>
        <w:t>PRODAV</w:t>
      </w:r>
      <w:r w:rsidR="007B222D" w:rsidRPr="007B64E8">
        <w:rPr>
          <w:rFonts w:ascii="Archivo" w:hAnsi="Archivo" w:cs="Arial"/>
          <w:color w:val="000000" w:themeColor="text1"/>
          <w:sz w:val="18"/>
          <w:szCs w:val="18"/>
        </w:rPr>
        <w:t>CA</w:t>
      </w:r>
      <w:r w:rsidRPr="007B64E8">
        <w:rPr>
          <w:rFonts w:ascii="Archivo" w:hAnsi="Archivo" w:cs="Arial"/>
          <w:color w:val="000000" w:themeColor="text1"/>
          <w:sz w:val="18"/>
          <w:szCs w:val="18"/>
        </w:rPr>
        <w:t xml:space="preserve"> da isporuči robu/proizvod Naručiocu i/ili Kupcu, smatraće se da je </w:t>
      </w:r>
      <w:r w:rsidR="00E75D00" w:rsidRPr="007B64E8">
        <w:rPr>
          <w:rFonts w:ascii="Archivo" w:hAnsi="Archivo" w:cs="Arial"/>
          <w:color w:val="000000" w:themeColor="text1"/>
          <w:sz w:val="18"/>
          <w:szCs w:val="18"/>
        </w:rPr>
        <w:t>PRODAVAC</w:t>
      </w:r>
      <w:r w:rsidRPr="007B64E8">
        <w:rPr>
          <w:rFonts w:ascii="Archivo" w:hAnsi="Archivo" w:cs="Arial"/>
          <w:color w:val="000000" w:themeColor="text1"/>
          <w:sz w:val="18"/>
          <w:szCs w:val="18"/>
        </w:rPr>
        <w:t xml:space="preserve"> svoju obavezu izvršio momentom kada je robu/proizvod poslao u mesto odredišta Kupca.</w:t>
      </w:r>
    </w:p>
    <w:p w14:paraId="77E2FB54" w14:textId="2769334B" w:rsidR="00DB1A6D" w:rsidRPr="007B64E8" w:rsidRDefault="00DB1A6D" w:rsidP="00301865">
      <w:pPr>
        <w:widowControl/>
        <w:numPr>
          <w:ilvl w:val="1"/>
          <w:numId w:val="2"/>
        </w:numPr>
        <w:tabs>
          <w:tab w:val="left" w:pos="0"/>
          <w:tab w:val="left" w:pos="709"/>
          <w:tab w:val="left" w:pos="993"/>
        </w:tabs>
        <w:suppressAutoHyphens w:val="0"/>
        <w:autoSpaceDN w:val="0"/>
        <w:adjustRightInd w:val="0"/>
        <w:ind w:left="993" w:hanging="633"/>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      U slučaju da blagovremena isporuka robe/proizvoda ne bude moguća zbog okolnosti koje su nastale usled namerne i/ili grube nepažnje Kupca (slučaj poverilačke docnje), </w:t>
      </w:r>
      <w:r w:rsidR="00E75D00" w:rsidRPr="007B64E8">
        <w:rPr>
          <w:rFonts w:ascii="Archivo" w:hAnsi="Archivo" w:cs="Arial"/>
          <w:bCs/>
          <w:color w:val="000000" w:themeColor="text1"/>
          <w:sz w:val="18"/>
          <w:szCs w:val="18"/>
        </w:rPr>
        <w:t>PRODAVAC</w:t>
      </w:r>
      <w:r w:rsidRPr="007B64E8">
        <w:rPr>
          <w:rFonts w:ascii="Archivo" w:hAnsi="Archivo" w:cs="Arial"/>
          <w:color w:val="000000" w:themeColor="text1"/>
          <w:sz w:val="18"/>
          <w:szCs w:val="18"/>
        </w:rPr>
        <w:t xml:space="preserve"> zadržava pravo da od Kupca zahteva troškove skladištenja i osiguranja predmeta isporuke za taj period, kao i sve druge logističke troškove koji usled toga nastanu. </w:t>
      </w:r>
    </w:p>
    <w:p w14:paraId="59D0C724" w14:textId="09E191BA" w:rsidR="00DB1A6D" w:rsidRPr="007B64E8" w:rsidRDefault="00DB1A6D" w:rsidP="00301865">
      <w:pPr>
        <w:widowControl/>
        <w:numPr>
          <w:ilvl w:val="1"/>
          <w:numId w:val="2"/>
        </w:numPr>
        <w:tabs>
          <w:tab w:val="left" w:pos="0"/>
          <w:tab w:val="left" w:pos="709"/>
          <w:tab w:val="left" w:pos="993"/>
        </w:tabs>
        <w:suppressAutoHyphens w:val="0"/>
        <w:autoSpaceDN w:val="0"/>
        <w:adjustRightInd w:val="0"/>
        <w:ind w:left="993" w:hanging="633"/>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     Dodatno, ukoliko isporuka bude onemogućena za više od 30 (trideset) dana, </w:t>
      </w:r>
      <w:r w:rsidR="00E75D00" w:rsidRPr="007B64E8">
        <w:rPr>
          <w:rFonts w:ascii="Archivo" w:hAnsi="Archivo" w:cs="Arial"/>
          <w:bCs/>
          <w:color w:val="000000" w:themeColor="text1"/>
          <w:sz w:val="18"/>
          <w:szCs w:val="18"/>
        </w:rPr>
        <w:t>PRODAVAC</w:t>
      </w:r>
      <w:r w:rsidRPr="007B64E8">
        <w:rPr>
          <w:rFonts w:ascii="Archivo" w:hAnsi="Archivo" w:cs="Arial"/>
          <w:color w:val="000000" w:themeColor="text1"/>
          <w:sz w:val="18"/>
          <w:szCs w:val="18"/>
        </w:rPr>
        <w:t xml:space="preserve"> je ovlašćen da zahteva od Kupca i sve dodatne troškove koje je imao usled takvog odlaganja.</w:t>
      </w:r>
    </w:p>
    <w:p w14:paraId="39749335" w14:textId="4C5D17D4" w:rsidR="00DB1A6D" w:rsidRPr="007B64E8" w:rsidRDefault="00DB1A6D" w:rsidP="00301865">
      <w:pPr>
        <w:widowControl/>
        <w:numPr>
          <w:ilvl w:val="1"/>
          <w:numId w:val="2"/>
        </w:numPr>
        <w:tabs>
          <w:tab w:val="left" w:pos="0"/>
          <w:tab w:val="left" w:pos="709"/>
          <w:tab w:val="left" w:pos="993"/>
        </w:tabs>
        <w:suppressAutoHyphens w:val="0"/>
        <w:autoSpaceDN w:val="0"/>
        <w:adjustRightInd w:val="0"/>
        <w:ind w:left="993" w:hanging="633"/>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Roba koj</w:t>
      </w:r>
      <w:r w:rsidR="007B222D" w:rsidRPr="007B64E8">
        <w:rPr>
          <w:rFonts w:ascii="Archivo" w:hAnsi="Archivo" w:cs="Arial"/>
          <w:color w:val="000000" w:themeColor="text1"/>
          <w:sz w:val="18"/>
          <w:szCs w:val="18"/>
        </w:rPr>
        <w:t>a</w:t>
      </w:r>
      <w:r w:rsidRPr="007B64E8">
        <w:rPr>
          <w:rFonts w:ascii="Archivo" w:hAnsi="Archivo" w:cs="Arial"/>
          <w:color w:val="000000" w:themeColor="text1"/>
          <w:sz w:val="18"/>
          <w:szCs w:val="18"/>
        </w:rPr>
        <w:t xml:space="preserve"> se posebno poručuje za Kupca, a koju Prodavac nema u trenutku poručivanja na svojoj lager listi, izuzeta je od otkazivanja i povraćaja.</w:t>
      </w:r>
    </w:p>
    <w:p w14:paraId="48403E02" w14:textId="2FBCE5FF" w:rsidR="00DB1A6D" w:rsidRPr="007B64E8" w:rsidRDefault="00DB1A6D" w:rsidP="00301865">
      <w:pPr>
        <w:widowControl/>
        <w:numPr>
          <w:ilvl w:val="1"/>
          <w:numId w:val="2"/>
        </w:numPr>
        <w:tabs>
          <w:tab w:val="left" w:pos="0"/>
          <w:tab w:val="left" w:pos="709"/>
          <w:tab w:val="left" w:pos="993"/>
        </w:tabs>
        <w:suppressAutoHyphens w:val="0"/>
        <w:autoSpaceDN w:val="0"/>
        <w:adjustRightInd w:val="0"/>
        <w:ind w:left="993" w:hanging="633"/>
        <w:contextualSpacing/>
        <w:jc w:val="both"/>
        <w:rPr>
          <w:rFonts w:ascii="Archivo" w:hAnsi="Archivo" w:cs="Arial"/>
          <w:sz w:val="18"/>
          <w:szCs w:val="18"/>
        </w:rPr>
      </w:pPr>
      <w:r w:rsidRPr="007B64E8">
        <w:rPr>
          <w:rFonts w:ascii="Archivo" w:hAnsi="Archivo" w:cs="Arial"/>
          <w:sz w:val="18"/>
          <w:szCs w:val="18"/>
        </w:rPr>
        <w:t xml:space="preserve">Roba koju </w:t>
      </w:r>
      <w:r w:rsidR="00E75D00" w:rsidRPr="007B64E8">
        <w:rPr>
          <w:rFonts w:ascii="Archivo" w:hAnsi="Archivo" w:cs="Arial"/>
          <w:sz w:val="18"/>
          <w:szCs w:val="18"/>
        </w:rPr>
        <w:t>PRODAVAC</w:t>
      </w:r>
      <w:r w:rsidRPr="007B64E8">
        <w:rPr>
          <w:rFonts w:ascii="Archivo" w:hAnsi="Archivo" w:cs="Arial"/>
          <w:sz w:val="18"/>
          <w:szCs w:val="18"/>
        </w:rPr>
        <w:t xml:space="preserve"> poručuje od proizvođača za Kupca </w:t>
      </w:r>
      <w:r w:rsidR="00A85D03" w:rsidRPr="007B64E8">
        <w:rPr>
          <w:rFonts w:ascii="Archivo" w:hAnsi="Archivo" w:cs="Arial"/>
          <w:sz w:val="18"/>
          <w:szCs w:val="18"/>
        </w:rPr>
        <w:t xml:space="preserve">- </w:t>
      </w:r>
      <w:r w:rsidRPr="007B64E8">
        <w:rPr>
          <w:rFonts w:ascii="Archivo" w:hAnsi="Archivo" w:cs="Arial"/>
          <w:sz w:val="18"/>
          <w:szCs w:val="18"/>
        </w:rPr>
        <w:t xml:space="preserve">kada je ista ušla u proizvodnju ili krenula isporuka iz magacina proizvođača ne može se otkazati do 90 dana kašnjenja u isporuci iste osim ukoliko Prodavac ne da svoju pismenu saglasnost. </w:t>
      </w:r>
    </w:p>
    <w:p w14:paraId="63979FD3" w14:textId="77777777" w:rsidR="00DB1A6D" w:rsidRDefault="00DB1A6D" w:rsidP="00301865">
      <w:pPr>
        <w:widowControl/>
        <w:numPr>
          <w:ilvl w:val="1"/>
          <w:numId w:val="2"/>
        </w:numPr>
        <w:tabs>
          <w:tab w:val="left" w:pos="0"/>
          <w:tab w:val="left" w:pos="709"/>
          <w:tab w:val="left" w:pos="993"/>
        </w:tabs>
        <w:suppressAutoHyphens w:val="0"/>
        <w:autoSpaceDN w:val="0"/>
        <w:adjustRightInd w:val="0"/>
        <w:ind w:left="993" w:hanging="633"/>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lastRenderedPageBreak/>
        <w:t>Delimične isporuke su dozvoljene.</w:t>
      </w:r>
    </w:p>
    <w:p w14:paraId="76B7AA2F" w14:textId="77777777" w:rsidR="00244990" w:rsidRPr="007B64E8" w:rsidRDefault="00244990" w:rsidP="00244990">
      <w:pPr>
        <w:widowControl/>
        <w:tabs>
          <w:tab w:val="left" w:pos="0"/>
          <w:tab w:val="left" w:pos="709"/>
          <w:tab w:val="left" w:pos="993"/>
        </w:tabs>
        <w:suppressAutoHyphens w:val="0"/>
        <w:autoSpaceDN w:val="0"/>
        <w:adjustRightInd w:val="0"/>
        <w:ind w:left="993"/>
        <w:contextualSpacing/>
        <w:jc w:val="both"/>
        <w:rPr>
          <w:rFonts w:ascii="Archivo" w:hAnsi="Archivo" w:cs="Arial"/>
          <w:color w:val="000000" w:themeColor="text1"/>
          <w:sz w:val="18"/>
          <w:szCs w:val="18"/>
        </w:rPr>
      </w:pPr>
    </w:p>
    <w:p w14:paraId="4ADB5E55" w14:textId="77777777" w:rsidR="00DB1A6D" w:rsidRPr="007B64E8" w:rsidRDefault="00DB1A6D" w:rsidP="00DB1A6D">
      <w:pPr>
        <w:tabs>
          <w:tab w:val="left" w:pos="0"/>
          <w:tab w:val="left" w:pos="709"/>
          <w:tab w:val="left" w:pos="993"/>
        </w:tabs>
        <w:autoSpaceDN w:val="0"/>
        <w:adjustRightInd w:val="0"/>
        <w:ind w:left="851" w:hanging="349"/>
        <w:contextualSpacing/>
        <w:jc w:val="both"/>
        <w:rPr>
          <w:rFonts w:ascii="Archivo" w:hAnsi="Archivo" w:cs="Arial"/>
          <w:b/>
          <w:bCs/>
          <w:color w:val="000000" w:themeColor="text1"/>
          <w:sz w:val="18"/>
          <w:szCs w:val="18"/>
        </w:rPr>
      </w:pPr>
    </w:p>
    <w:p w14:paraId="5CBEC64F" w14:textId="052BFF80" w:rsidR="00DB1A6D" w:rsidRPr="007B64E8" w:rsidRDefault="00DB1A6D" w:rsidP="00301865">
      <w:pPr>
        <w:widowControl/>
        <w:numPr>
          <w:ilvl w:val="0"/>
          <w:numId w:val="1"/>
        </w:numPr>
        <w:tabs>
          <w:tab w:val="left" w:pos="0"/>
          <w:tab w:val="left" w:pos="709"/>
          <w:tab w:val="left" w:pos="993"/>
        </w:tabs>
        <w:suppressAutoHyphens w:val="0"/>
        <w:autoSpaceDN w:val="0"/>
        <w:adjustRightInd w:val="0"/>
        <w:ind w:left="993" w:hanging="567"/>
        <w:contextualSpacing/>
        <w:jc w:val="both"/>
        <w:rPr>
          <w:rFonts w:ascii="Archivo" w:hAnsi="Archivo" w:cs="Arial"/>
          <w:b/>
          <w:bCs/>
          <w:color w:val="000000" w:themeColor="text1"/>
          <w:sz w:val="18"/>
          <w:szCs w:val="18"/>
        </w:rPr>
      </w:pPr>
      <w:r w:rsidRPr="007B64E8">
        <w:rPr>
          <w:rFonts w:ascii="Archivo" w:hAnsi="Archivo" w:cs="Arial"/>
          <w:b/>
          <w:bCs/>
          <w:color w:val="000000" w:themeColor="text1"/>
          <w:sz w:val="18"/>
          <w:szCs w:val="18"/>
        </w:rPr>
        <w:t xml:space="preserve">      Pravo zadržanja svojine</w:t>
      </w:r>
    </w:p>
    <w:p w14:paraId="03F57BEA" w14:textId="77777777" w:rsidR="00FA6A8C" w:rsidRPr="007B64E8" w:rsidRDefault="00FA6A8C" w:rsidP="00FA6A8C">
      <w:pPr>
        <w:widowControl/>
        <w:tabs>
          <w:tab w:val="left" w:pos="0"/>
          <w:tab w:val="left" w:pos="709"/>
          <w:tab w:val="left" w:pos="993"/>
        </w:tabs>
        <w:suppressAutoHyphens w:val="0"/>
        <w:autoSpaceDN w:val="0"/>
        <w:adjustRightInd w:val="0"/>
        <w:ind w:left="993"/>
        <w:contextualSpacing/>
        <w:jc w:val="both"/>
        <w:rPr>
          <w:rFonts w:ascii="Archivo" w:hAnsi="Archivo" w:cs="Arial"/>
          <w:b/>
          <w:bCs/>
          <w:color w:val="000000" w:themeColor="text1"/>
          <w:sz w:val="18"/>
          <w:szCs w:val="18"/>
        </w:rPr>
      </w:pPr>
    </w:p>
    <w:p w14:paraId="1DCA9FF7" w14:textId="169546BC" w:rsidR="00DB1A6D" w:rsidRPr="007B64E8" w:rsidRDefault="00DB1A6D" w:rsidP="00301865">
      <w:pPr>
        <w:widowControl/>
        <w:numPr>
          <w:ilvl w:val="1"/>
          <w:numId w:val="1"/>
        </w:numPr>
        <w:tabs>
          <w:tab w:val="left" w:pos="0"/>
          <w:tab w:val="left" w:pos="709"/>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Isporučena roba/proizvod, u celosti, ili u delovima, </w:t>
      </w:r>
      <w:r w:rsidRPr="0000013F">
        <w:rPr>
          <w:rFonts w:ascii="Archivo" w:hAnsi="Archivo" w:cs="Arial"/>
          <w:color w:val="000000" w:themeColor="text1"/>
          <w:sz w:val="18"/>
          <w:szCs w:val="18"/>
        </w:rPr>
        <w:t>i</w:t>
      </w:r>
      <w:r w:rsidRPr="007B64E8">
        <w:rPr>
          <w:rFonts w:ascii="Archivo" w:hAnsi="Archivo" w:cs="Arial"/>
          <w:color w:val="000000" w:themeColor="text1"/>
          <w:sz w:val="18"/>
          <w:szCs w:val="18"/>
        </w:rPr>
        <w:t xml:space="preserve">/ili u partijama, ostaju svojina </w:t>
      </w:r>
      <w:r w:rsidR="00E75D00" w:rsidRPr="007B64E8">
        <w:rPr>
          <w:rFonts w:ascii="Archivo" w:hAnsi="Archivo" w:cs="Arial"/>
          <w:bCs/>
          <w:color w:val="000000" w:themeColor="text1"/>
          <w:sz w:val="18"/>
          <w:szCs w:val="18"/>
        </w:rPr>
        <w:t>PRODAV</w:t>
      </w:r>
      <w:r w:rsidR="00A85D03" w:rsidRPr="007B64E8">
        <w:rPr>
          <w:rFonts w:ascii="Archivo" w:hAnsi="Archivo" w:cs="Arial"/>
          <w:bCs/>
          <w:color w:val="000000" w:themeColor="text1"/>
          <w:sz w:val="18"/>
          <w:szCs w:val="18"/>
        </w:rPr>
        <w:t>CA</w:t>
      </w:r>
      <w:r w:rsidRPr="007B64E8">
        <w:rPr>
          <w:rFonts w:ascii="Archivo" w:hAnsi="Archivo" w:cs="Arial"/>
          <w:color w:val="000000" w:themeColor="text1"/>
          <w:sz w:val="18"/>
          <w:szCs w:val="18"/>
        </w:rPr>
        <w:t xml:space="preserve"> sve do potpune isplate fakturisane vrednosti/cene. Za to vreme Kupac ne može založiti, prodati ili na bilo koji drugi način raspolagati isporučenom robom/proizvodom odnosno njenim delovima i/ili partijom. Od ove zabrane raspolaganja izuzeta je isporučena roba/proizvod koju Kupac prodaje trećim licima u okviru svog redovnog poslovanja, te da je treća lica obavestio o pravima </w:t>
      </w:r>
      <w:r w:rsidR="00E75D00" w:rsidRPr="007B64E8">
        <w:rPr>
          <w:rFonts w:ascii="Archivo" w:hAnsi="Archivo" w:cs="Arial"/>
          <w:bCs/>
          <w:color w:val="000000" w:themeColor="text1"/>
          <w:sz w:val="18"/>
          <w:szCs w:val="18"/>
        </w:rPr>
        <w:t>PRODAV</w:t>
      </w:r>
      <w:r w:rsidR="006072DD" w:rsidRPr="007B64E8">
        <w:rPr>
          <w:rFonts w:ascii="Archivo" w:hAnsi="Archivo" w:cs="Arial"/>
          <w:bCs/>
          <w:color w:val="000000" w:themeColor="text1"/>
          <w:sz w:val="18"/>
          <w:szCs w:val="18"/>
        </w:rPr>
        <w:t>CA</w:t>
      </w:r>
      <w:r w:rsidRPr="007B64E8">
        <w:rPr>
          <w:rFonts w:ascii="Archivo" w:hAnsi="Archivo" w:cs="Arial"/>
          <w:color w:val="000000" w:themeColor="text1"/>
          <w:sz w:val="18"/>
          <w:szCs w:val="18"/>
        </w:rPr>
        <w:t xml:space="preserve">, i da su se isti izričito saglasili, odnosno dali svoju saglasnost na ovde definisane odredbe. Odsustvo takvog obaveštenja odnosno pristanka/saglasnosti, nema za posledicu prestanak ili nekonstituisanje prava </w:t>
      </w:r>
      <w:r w:rsidR="00E75D00" w:rsidRPr="007B64E8">
        <w:rPr>
          <w:rFonts w:ascii="Archivo" w:hAnsi="Archivo" w:cs="Arial"/>
          <w:bCs/>
          <w:color w:val="000000" w:themeColor="text1"/>
          <w:sz w:val="18"/>
          <w:szCs w:val="18"/>
        </w:rPr>
        <w:t>PRODAV</w:t>
      </w:r>
      <w:r w:rsidR="006072DD" w:rsidRPr="007B64E8">
        <w:rPr>
          <w:rFonts w:ascii="Archivo" w:hAnsi="Archivo" w:cs="Arial"/>
          <w:bCs/>
          <w:color w:val="000000" w:themeColor="text1"/>
          <w:sz w:val="18"/>
          <w:szCs w:val="18"/>
        </w:rPr>
        <w:t>CA</w:t>
      </w:r>
      <w:r w:rsidRPr="007B64E8">
        <w:rPr>
          <w:rFonts w:ascii="Archivo" w:hAnsi="Archivo" w:cs="Arial"/>
          <w:color w:val="000000" w:themeColor="text1"/>
          <w:sz w:val="18"/>
          <w:szCs w:val="18"/>
        </w:rPr>
        <w:t xml:space="preserve"> predviđen</w:t>
      </w:r>
      <w:r w:rsidR="006072DD" w:rsidRPr="007B64E8">
        <w:rPr>
          <w:rFonts w:ascii="Archivo" w:hAnsi="Archivo" w:cs="Arial"/>
          <w:color w:val="000000" w:themeColor="text1"/>
          <w:sz w:val="18"/>
          <w:szCs w:val="18"/>
        </w:rPr>
        <w:t>ih</w:t>
      </w:r>
      <w:r w:rsidRPr="007B64E8">
        <w:rPr>
          <w:rFonts w:ascii="Archivo" w:hAnsi="Archivo" w:cs="Arial"/>
          <w:color w:val="000000" w:themeColor="text1"/>
          <w:sz w:val="18"/>
          <w:szCs w:val="18"/>
        </w:rPr>
        <w:t xml:space="preserve"> ovim članom, već pored ostalih prava ovlašćuje </w:t>
      </w:r>
      <w:r w:rsidR="00E75D00" w:rsidRPr="007B64E8">
        <w:rPr>
          <w:rFonts w:ascii="Archivo" w:hAnsi="Archivo" w:cs="Arial"/>
          <w:bCs/>
          <w:color w:val="000000" w:themeColor="text1"/>
          <w:sz w:val="18"/>
          <w:szCs w:val="18"/>
        </w:rPr>
        <w:t>PRODAV</w:t>
      </w:r>
      <w:r w:rsidR="006072DD" w:rsidRPr="007B64E8">
        <w:rPr>
          <w:rFonts w:ascii="Archivo" w:hAnsi="Archivo" w:cs="Arial"/>
          <w:bCs/>
          <w:color w:val="000000" w:themeColor="text1"/>
          <w:sz w:val="18"/>
          <w:szCs w:val="18"/>
        </w:rPr>
        <w:t>CA</w:t>
      </w:r>
      <w:r w:rsidRPr="007B64E8">
        <w:rPr>
          <w:rFonts w:ascii="Archivo" w:hAnsi="Archivo" w:cs="Arial"/>
          <w:color w:val="000000" w:themeColor="text1"/>
          <w:sz w:val="18"/>
          <w:szCs w:val="18"/>
        </w:rPr>
        <w:t xml:space="preserve"> da od Kupca zahteva naknadu štete time prouzrokovanu. </w:t>
      </w:r>
    </w:p>
    <w:p w14:paraId="3E1E2132" w14:textId="1DB661C5" w:rsidR="00696BC0" w:rsidRPr="0014741A" w:rsidRDefault="00DB1A6D" w:rsidP="00696BC0">
      <w:pPr>
        <w:widowControl/>
        <w:numPr>
          <w:ilvl w:val="1"/>
          <w:numId w:val="1"/>
        </w:numPr>
        <w:tabs>
          <w:tab w:val="left" w:pos="0"/>
          <w:tab w:val="left" w:pos="709"/>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U slučaju </w:t>
      </w:r>
      <w:r w:rsidR="0020132A" w:rsidRPr="007B64E8">
        <w:rPr>
          <w:rFonts w:ascii="Archivo" w:hAnsi="Archivo" w:cs="Arial"/>
          <w:color w:val="000000" w:themeColor="text1"/>
          <w:sz w:val="18"/>
          <w:szCs w:val="18"/>
        </w:rPr>
        <w:t xml:space="preserve">  </w:t>
      </w:r>
      <w:r w:rsidRPr="007B64E8">
        <w:rPr>
          <w:rFonts w:ascii="Archivo" w:hAnsi="Archivo" w:cs="Arial"/>
          <w:color w:val="000000" w:themeColor="text1"/>
          <w:sz w:val="18"/>
          <w:szCs w:val="18"/>
        </w:rPr>
        <w:t xml:space="preserve">da Kupac vrši isporuku u korist trećih lica, samim tim smatra </w:t>
      </w:r>
      <w:r w:rsidR="00681874" w:rsidRPr="007B64E8">
        <w:rPr>
          <w:rFonts w:ascii="Archivo" w:hAnsi="Archivo" w:cs="Arial"/>
          <w:color w:val="000000" w:themeColor="text1"/>
          <w:sz w:val="18"/>
          <w:szCs w:val="18"/>
        </w:rPr>
        <w:t xml:space="preserve">se </w:t>
      </w:r>
      <w:r w:rsidRPr="007B64E8">
        <w:rPr>
          <w:rFonts w:ascii="Archivo" w:hAnsi="Archivo" w:cs="Arial"/>
          <w:color w:val="000000" w:themeColor="text1"/>
          <w:sz w:val="18"/>
          <w:szCs w:val="18"/>
        </w:rPr>
        <w:t xml:space="preserve">da je Kupac svoje potraživanje prema tom trećem licu ustupio </w:t>
      </w:r>
      <w:r w:rsidR="00E75D00" w:rsidRPr="007B64E8">
        <w:rPr>
          <w:rFonts w:ascii="Archivo" w:hAnsi="Archivo" w:cs="Arial"/>
          <w:bCs/>
          <w:color w:val="000000" w:themeColor="text1"/>
          <w:sz w:val="18"/>
          <w:szCs w:val="18"/>
        </w:rPr>
        <w:t>PRODAV</w:t>
      </w:r>
      <w:r w:rsidR="00681874" w:rsidRPr="007B64E8">
        <w:rPr>
          <w:rFonts w:ascii="Archivo" w:hAnsi="Archivo" w:cs="Arial"/>
          <w:bCs/>
          <w:color w:val="000000" w:themeColor="text1"/>
          <w:sz w:val="18"/>
          <w:szCs w:val="18"/>
        </w:rPr>
        <w:t>CU</w:t>
      </w:r>
      <w:r w:rsidRPr="007B64E8">
        <w:rPr>
          <w:rFonts w:ascii="Archivo" w:hAnsi="Archivo" w:cs="Arial"/>
          <w:color w:val="000000" w:themeColor="text1"/>
          <w:sz w:val="18"/>
          <w:szCs w:val="18"/>
        </w:rPr>
        <w:t xml:space="preserve">, a radi naplaćivanja shodno odredbi stava 2 člana 444 Zakona o obligacionim odnosima. Radi otklanjanja svake sumnje, </w:t>
      </w:r>
      <w:r w:rsidR="00E75D00" w:rsidRPr="007B64E8">
        <w:rPr>
          <w:rFonts w:ascii="Archivo" w:hAnsi="Archivo" w:cs="Arial"/>
          <w:bCs/>
          <w:color w:val="000000" w:themeColor="text1"/>
          <w:sz w:val="18"/>
          <w:szCs w:val="18"/>
        </w:rPr>
        <w:t>PRODAVAC</w:t>
      </w:r>
      <w:r w:rsidRPr="007B64E8">
        <w:rPr>
          <w:rFonts w:ascii="Archivo" w:hAnsi="Archivo" w:cs="Arial"/>
          <w:color w:val="000000" w:themeColor="text1"/>
          <w:sz w:val="18"/>
          <w:szCs w:val="18"/>
        </w:rPr>
        <w:t xml:space="preserve"> u tom slučaju zadržava pravo da svoje potraživanje naplati bilo od Kupca bilo od trećeg lica, pri čemu se obaveza Kupca prema </w:t>
      </w:r>
      <w:r w:rsidR="00E75D00" w:rsidRPr="007B64E8">
        <w:rPr>
          <w:rFonts w:ascii="Archivo" w:hAnsi="Archivo" w:cs="Arial"/>
          <w:bCs/>
          <w:color w:val="000000" w:themeColor="text1"/>
          <w:sz w:val="18"/>
          <w:szCs w:val="18"/>
        </w:rPr>
        <w:t>PRODAV</w:t>
      </w:r>
      <w:r w:rsidR="00681874" w:rsidRPr="007B64E8">
        <w:rPr>
          <w:rFonts w:ascii="Archivo" w:hAnsi="Archivo" w:cs="Arial"/>
          <w:bCs/>
          <w:color w:val="000000" w:themeColor="text1"/>
          <w:sz w:val="18"/>
          <w:szCs w:val="18"/>
        </w:rPr>
        <w:t>CU</w:t>
      </w:r>
      <w:r w:rsidRPr="007B64E8">
        <w:rPr>
          <w:rFonts w:ascii="Archivo" w:hAnsi="Archivo" w:cs="Arial"/>
          <w:color w:val="000000" w:themeColor="text1"/>
          <w:sz w:val="18"/>
          <w:szCs w:val="18"/>
        </w:rPr>
        <w:t xml:space="preserve"> gasi u odgovarajućem delu tek nakon naplate ustupljenog potraživanja. Sve iznose naplaćene od trećeg lica po ustupljenom potraživanju preko iznosa duga Kupca prema </w:t>
      </w:r>
      <w:r w:rsidR="00E75D00" w:rsidRPr="007B64E8">
        <w:rPr>
          <w:rFonts w:ascii="Archivo" w:hAnsi="Archivo" w:cs="Arial"/>
          <w:bCs/>
          <w:color w:val="000000" w:themeColor="text1"/>
          <w:sz w:val="18"/>
          <w:szCs w:val="18"/>
        </w:rPr>
        <w:t>PRODAV</w:t>
      </w:r>
      <w:r w:rsidR="00681874" w:rsidRPr="007B64E8">
        <w:rPr>
          <w:rFonts w:ascii="Archivo" w:hAnsi="Archivo" w:cs="Arial"/>
          <w:bCs/>
          <w:color w:val="000000" w:themeColor="text1"/>
          <w:sz w:val="18"/>
          <w:szCs w:val="18"/>
        </w:rPr>
        <w:t>CU</w:t>
      </w:r>
      <w:r w:rsidRPr="007B64E8">
        <w:rPr>
          <w:rFonts w:ascii="Archivo" w:hAnsi="Archivo" w:cs="Arial"/>
          <w:color w:val="000000" w:themeColor="text1"/>
          <w:sz w:val="18"/>
          <w:szCs w:val="18"/>
        </w:rPr>
        <w:t xml:space="preserve">, </w:t>
      </w:r>
      <w:r w:rsidR="00E75D00" w:rsidRPr="007B64E8">
        <w:rPr>
          <w:rFonts w:ascii="Archivo" w:hAnsi="Archivo" w:cs="Arial"/>
          <w:bCs/>
          <w:color w:val="000000" w:themeColor="text1"/>
          <w:sz w:val="18"/>
          <w:szCs w:val="18"/>
        </w:rPr>
        <w:t>PRODAVAC</w:t>
      </w:r>
      <w:r w:rsidRPr="007B64E8">
        <w:rPr>
          <w:rFonts w:ascii="Archivo" w:hAnsi="Archivo" w:cs="Arial"/>
          <w:color w:val="000000" w:themeColor="text1"/>
          <w:sz w:val="18"/>
          <w:szCs w:val="18"/>
        </w:rPr>
        <w:t xml:space="preserve"> će vratiti Naručiocu i/ili Kupcu.</w:t>
      </w:r>
    </w:p>
    <w:p w14:paraId="177AB093" w14:textId="77777777" w:rsidR="00696BC0" w:rsidRPr="0014741A" w:rsidRDefault="00696BC0" w:rsidP="00696BC0">
      <w:pPr>
        <w:widowControl/>
        <w:tabs>
          <w:tab w:val="left" w:pos="0"/>
          <w:tab w:val="left" w:pos="709"/>
          <w:tab w:val="left" w:pos="993"/>
        </w:tabs>
        <w:suppressAutoHyphens w:val="0"/>
        <w:autoSpaceDN w:val="0"/>
        <w:adjustRightInd w:val="0"/>
        <w:contextualSpacing/>
        <w:jc w:val="both"/>
        <w:rPr>
          <w:rFonts w:ascii="Archivo" w:hAnsi="Archivo" w:cs="Arial"/>
          <w:color w:val="000000" w:themeColor="text1"/>
          <w:sz w:val="10"/>
          <w:szCs w:val="10"/>
        </w:rPr>
      </w:pPr>
    </w:p>
    <w:p w14:paraId="7B26C525" w14:textId="389DEBE5" w:rsidR="00DB1A6D" w:rsidRPr="007B64E8" w:rsidRDefault="00DB1A6D" w:rsidP="00301865">
      <w:pPr>
        <w:widowControl/>
        <w:numPr>
          <w:ilvl w:val="1"/>
          <w:numId w:val="1"/>
        </w:numPr>
        <w:tabs>
          <w:tab w:val="left" w:pos="0"/>
          <w:tab w:val="left" w:pos="709"/>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U slučaju modifikacije i/ili izmena i/ili raspolaganja isporučenom robom/proizvodom u bilo kom obliku ili na bilo koji način, </w:t>
      </w:r>
      <w:r w:rsidR="00E75D00" w:rsidRPr="007B64E8">
        <w:rPr>
          <w:rFonts w:ascii="Archivo" w:hAnsi="Archivo" w:cs="Arial"/>
          <w:bCs/>
          <w:color w:val="000000" w:themeColor="text1"/>
          <w:sz w:val="18"/>
          <w:szCs w:val="18"/>
        </w:rPr>
        <w:t>PRODAVAC</w:t>
      </w:r>
      <w:r w:rsidRPr="007B64E8">
        <w:rPr>
          <w:rFonts w:ascii="Archivo" w:hAnsi="Archivo" w:cs="Arial"/>
          <w:color w:val="000000" w:themeColor="text1"/>
          <w:sz w:val="18"/>
          <w:szCs w:val="18"/>
        </w:rPr>
        <w:t xml:space="preserve"> ostaje vlasnik tako modifikovane i/ili izmenjene robe/proizvoda u svemu u skladu sa ovim članom. U slučaju spajanja, mešanja ili ugradnje predmeta Isporuke sa drugim stvarima/robom/proizvodom </w:t>
      </w:r>
      <w:r w:rsidR="00E75D00" w:rsidRPr="007B64E8">
        <w:rPr>
          <w:rFonts w:ascii="Archivo" w:hAnsi="Archivo" w:cs="Arial"/>
          <w:bCs/>
          <w:color w:val="000000" w:themeColor="text1"/>
          <w:sz w:val="18"/>
          <w:szCs w:val="18"/>
        </w:rPr>
        <w:t>PRODAVAC</w:t>
      </w:r>
      <w:r w:rsidRPr="007B64E8">
        <w:rPr>
          <w:rFonts w:ascii="Archivo" w:hAnsi="Archivo" w:cs="Arial"/>
          <w:color w:val="000000" w:themeColor="text1"/>
          <w:sz w:val="18"/>
          <w:szCs w:val="18"/>
        </w:rPr>
        <w:t xml:space="preserve"> kao vlasnik predmeta isporuke po osnovu zadržanja</w:t>
      </w:r>
      <w:r w:rsidR="00681874" w:rsidRPr="007B64E8">
        <w:rPr>
          <w:rFonts w:ascii="Archivo" w:hAnsi="Archivo" w:cs="Arial"/>
          <w:color w:val="000000" w:themeColor="text1"/>
          <w:sz w:val="18"/>
          <w:szCs w:val="18"/>
        </w:rPr>
        <w:t xml:space="preserve">, </w:t>
      </w:r>
      <w:r w:rsidRPr="007B64E8">
        <w:rPr>
          <w:rFonts w:ascii="Archivo" w:hAnsi="Archivo" w:cs="Arial"/>
          <w:color w:val="000000" w:themeColor="text1"/>
          <w:sz w:val="18"/>
          <w:szCs w:val="18"/>
        </w:rPr>
        <w:t>u skladu sa ovim članom, postaje suvlasnik na stvari/robi/proizvodu nastaloj modifikacijom i/ili spajanjem i/ili mešanjem odnosno na stvari/robi/proizvodu u koj</w:t>
      </w:r>
      <w:r w:rsidR="00681874" w:rsidRPr="007B64E8">
        <w:rPr>
          <w:rFonts w:ascii="Archivo" w:hAnsi="Archivo" w:cs="Arial"/>
          <w:color w:val="000000" w:themeColor="text1"/>
          <w:sz w:val="18"/>
          <w:szCs w:val="18"/>
        </w:rPr>
        <w:t>i</w:t>
      </w:r>
      <w:r w:rsidRPr="007B64E8">
        <w:rPr>
          <w:rFonts w:ascii="Archivo" w:hAnsi="Archivo" w:cs="Arial"/>
          <w:color w:val="000000" w:themeColor="text1"/>
          <w:sz w:val="18"/>
          <w:szCs w:val="18"/>
        </w:rPr>
        <w:t xml:space="preserve"> je predmet </w:t>
      </w:r>
      <w:r w:rsidR="00681874" w:rsidRPr="007B64E8">
        <w:rPr>
          <w:rFonts w:ascii="Archivo" w:hAnsi="Archivo" w:cs="Arial"/>
          <w:color w:val="000000" w:themeColor="text1"/>
          <w:sz w:val="18"/>
          <w:szCs w:val="18"/>
        </w:rPr>
        <w:t>i</w:t>
      </w:r>
      <w:r w:rsidRPr="007B64E8">
        <w:rPr>
          <w:rFonts w:ascii="Archivo" w:hAnsi="Archivo" w:cs="Arial"/>
          <w:color w:val="000000" w:themeColor="text1"/>
          <w:sz w:val="18"/>
          <w:szCs w:val="18"/>
        </w:rPr>
        <w:t xml:space="preserve">sporuke ugrađen, shodno odredbama definisanim u tačkama </w:t>
      </w:r>
      <w:r w:rsidR="00727DC0" w:rsidRPr="007B64E8">
        <w:rPr>
          <w:rFonts w:ascii="Archivo" w:hAnsi="Archivo" w:cs="Arial"/>
          <w:color w:val="000000" w:themeColor="text1"/>
          <w:sz w:val="18"/>
          <w:szCs w:val="18"/>
        </w:rPr>
        <w:t>7</w:t>
      </w:r>
      <w:r w:rsidRPr="007B64E8">
        <w:rPr>
          <w:rFonts w:ascii="Archivo" w:hAnsi="Archivo" w:cs="Arial"/>
          <w:color w:val="000000" w:themeColor="text1"/>
          <w:sz w:val="18"/>
          <w:szCs w:val="18"/>
        </w:rPr>
        <w:t xml:space="preserve">.1., </w:t>
      </w:r>
      <w:r w:rsidR="00727DC0" w:rsidRPr="007B64E8">
        <w:rPr>
          <w:rFonts w:ascii="Archivo" w:hAnsi="Archivo" w:cs="Arial"/>
          <w:color w:val="000000" w:themeColor="text1"/>
          <w:sz w:val="18"/>
          <w:szCs w:val="18"/>
        </w:rPr>
        <w:t>7</w:t>
      </w:r>
      <w:r w:rsidRPr="007B64E8">
        <w:rPr>
          <w:rFonts w:ascii="Archivo" w:hAnsi="Archivo" w:cs="Arial"/>
          <w:color w:val="000000" w:themeColor="text1"/>
          <w:sz w:val="18"/>
          <w:szCs w:val="18"/>
        </w:rPr>
        <w:t>.2.</w:t>
      </w:r>
    </w:p>
    <w:p w14:paraId="19661827" w14:textId="36928974" w:rsidR="00DB1A6D" w:rsidRPr="007B64E8" w:rsidRDefault="00DB1A6D" w:rsidP="00301865">
      <w:pPr>
        <w:widowControl/>
        <w:numPr>
          <w:ilvl w:val="1"/>
          <w:numId w:val="1"/>
        </w:numPr>
        <w:tabs>
          <w:tab w:val="left" w:pos="0"/>
          <w:tab w:val="left" w:pos="709"/>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Kupac može potraživanja ustupljena u skladu sa odredbama tačke </w:t>
      </w:r>
      <w:r w:rsidR="008B3E48" w:rsidRPr="007B64E8">
        <w:rPr>
          <w:rFonts w:ascii="Archivo" w:hAnsi="Archivo" w:cs="Arial"/>
          <w:color w:val="000000" w:themeColor="text1"/>
          <w:sz w:val="18"/>
          <w:szCs w:val="18"/>
        </w:rPr>
        <w:t>7</w:t>
      </w:r>
      <w:r w:rsidRPr="007B64E8">
        <w:rPr>
          <w:rFonts w:ascii="Archivo" w:hAnsi="Archivo" w:cs="Arial"/>
          <w:color w:val="000000" w:themeColor="text1"/>
          <w:sz w:val="18"/>
          <w:szCs w:val="18"/>
        </w:rPr>
        <w:t xml:space="preserve">.2. naplaćivati sve do momenta kada ga </w:t>
      </w:r>
      <w:r w:rsidR="00E75D00" w:rsidRPr="007B64E8">
        <w:rPr>
          <w:rFonts w:ascii="Archivo" w:hAnsi="Archivo" w:cs="Arial"/>
          <w:bCs/>
          <w:color w:val="000000" w:themeColor="text1"/>
          <w:sz w:val="18"/>
          <w:szCs w:val="18"/>
        </w:rPr>
        <w:t>PRODAVAC</w:t>
      </w:r>
      <w:r w:rsidRPr="007B64E8">
        <w:rPr>
          <w:rFonts w:ascii="Archivo" w:hAnsi="Archivo" w:cs="Arial"/>
          <w:color w:val="000000" w:themeColor="text1"/>
          <w:sz w:val="18"/>
          <w:szCs w:val="18"/>
        </w:rPr>
        <w:t xml:space="preserve"> ne obavesti drugačije. Pravo na takvo obaveštenje </w:t>
      </w:r>
      <w:r w:rsidR="00E75D00" w:rsidRPr="007B64E8">
        <w:rPr>
          <w:rFonts w:ascii="Archivo" w:hAnsi="Archivo" w:cs="Arial"/>
          <w:bCs/>
          <w:color w:val="000000" w:themeColor="text1"/>
          <w:sz w:val="18"/>
          <w:szCs w:val="18"/>
        </w:rPr>
        <w:t>PRODAV</w:t>
      </w:r>
      <w:r w:rsidR="008B3E48" w:rsidRPr="007B64E8">
        <w:rPr>
          <w:rFonts w:ascii="Archivo" w:hAnsi="Archivo" w:cs="Arial"/>
          <w:bCs/>
          <w:color w:val="000000" w:themeColor="text1"/>
          <w:sz w:val="18"/>
          <w:szCs w:val="18"/>
        </w:rPr>
        <w:t>CA</w:t>
      </w:r>
      <w:r w:rsidRPr="007B64E8">
        <w:rPr>
          <w:rFonts w:ascii="Archivo" w:hAnsi="Archivo" w:cs="Arial"/>
          <w:color w:val="000000" w:themeColor="text1"/>
          <w:sz w:val="18"/>
          <w:szCs w:val="18"/>
        </w:rPr>
        <w:t xml:space="preserve"> naročito postoji usled docnje ili neplaćanja vrednosti robe/cene od strane Kupca, odnosno postojanjem bilo koje okolnosti koja se može smatrati stečajnim razlogom u skladu sa odredbom člana 11 Zakona o stečaju ("Sl. glasnik RS", br. 104/2009, 99/2011 - dr. zakon, 71/2012 - odluka US, 83/2014, 113/2017, 44/2018 i 95/2018) i pri čemu o postojanju takve okolnosti nije neophodna odluka nekog državnog organa već procena </w:t>
      </w:r>
      <w:r w:rsidR="00E75D00" w:rsidRPr="007B64E8">
        <w:rPr>
          <w:rFonts w:ascii="Archivo" w:hAnsi="Archivo" w:cs="Arial"/>
          <w:color w:val="000000" w:themeColor="text1"/>
          <w:sz w:val="18"/>
          <w:szCs w:val="18"/>
        </w:rPr>
        <w:t>PRODAV</w:t>
      </w:r>
      <w:r w:rsidR="008B3E48" w:rsidRPr="007B64E8">
        <w:rPr>
          <w:rFonts w:ascii="Archivo" w:hAnsi="Archivo" w:cs="Arial"/>
          <w:color w:val="000000" w:themeColor="text1"/>
          <w:sz w:val="18"/>
          <w:szCs w:val="18"/>
        </w:rPr>
        <w:t>CA</w:t>
      </w:r>
      <w:r w:rsidRPr="007B64E8">
        <w:rPr>
          <w:rFonts w:ascii="Archivo" w:hAnsi="Archivo" w:cs="Arial"/>
          <w:color w:val="000000" w:themeColor="text1"/>
          <w:sz w:val="18"/>
          <w:szCs w:val="18"/>
        </w:rPr>
        <w:t xml:space="preserve"> u skladu sa raspoloživim dokazima. Momentom obaveštenja </w:t>
      </w:r>
      <w:r w:rsidR="00E75D00" w:rsidRPr="007B64E8">
        <w:rPr>
          <w:rFonts w:ascii="Archivo" w:hAnsi="Archivo" w:cs="Arial"/>
          <w:bCs/>
          <w:color w:val="000000" w:themeColor="text1"/>
          <w:sz w:val="18"/>
          <w:szCs w:val="18"/>
        </w:rPr>
        <w:t>PRODAVAC</w:t>
      </w:r>
      <w:r w:rsidRPr="007B64E8">
        <w:rPr>
          <w:rFonts w:ascii="Archivo" w:hAnsi="Archivo" w:cs="Arial"/>
          <w:color w:val="000000" w:themeColor="text1"/>
          <w:sz w:val="18"/>
          <w:szCs w:val="18"/>
        </w:rPr>
        <w:t xml:space="preserve"> se može legitimisati pred trećim licem – dužnikom potraživanja ustupljenog radi naplaćivanja i zahtevati povraćaj predmeta </w:t>
      </w:r>
      <w:r w:rsidR="008B3E48" w:rsidRPr="007B64E8">
        <w:rPr>
          <w:rFonts w:ascii="Archivo" w:hAnsi="Archivo" w:cs="Arial"/>
          <w:color w:val="000000" w:themeColor="text1"/>
          <w:sz w:val="18"/>
          <w:szCs w:val="18"/>
        </w:rPr>
        <w:t>I</w:t>
      </w:r>
      <w:r w:rsidRPr="007B64E8">
        <w:rPr>
          <w:rFonts w:ascii="Archivo" w:hAnsi="Archivo" w:cs="Arial"/>
          <w:color w:val="000000" w:themeColor="text1"/>
          <w:sz w:val="18"/>
          <w:szCs w:val="18"/>
        </w:rPr>
        <w:t>sporuke odnosno isplatu potraživanja ustupljenog radi naplaćivanja.</w:t>
      </w:r>
    </w:p>
    <w:p w14:paraId="7CB94AFC" w14:textId="3DFD0462" w:rsidR="00DB1A6D" w:rsidRPr="007B64E8" w:rsidRDefault="00DB1A6D" w:rsidP="00301865">
      <w:pPr>
        <w:widowControl/>
        <w:numPr>
          <w:ilvl w:val="1"/>
          <w:numId w:val="1"/>
        </w:numPr>
        <w:tabs>
          <w:tab w:val="left" w:pos="0"/>
          <w:tab w:val="left" w:pos="709"/>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Rizik slučajne propasti ili oštećenja </w:t>
      </w:r>
      <w:bookmarkStart w:id="4" w:name="_Hlk15472728"/>
      <w:r w:rsidRPr="007B64E8">
        <w:rPr>
          <w:rFonts w:ascii="Archivo" w:hAnsi="Archivo" w:cs="Arial"/>
          <w:color w:val="000000" w:themeColor="text1"/>
          <w:sz w:val="18"/>
          <w:szCs w:val="18"/>
        </w:rPr>
        <w:t xml:space="preserve">robe/proizvoda </w:t>
      </w:r>
      <w:bookmarkEnd w:id="4"/>
      <w:r w:rsidRPr="007B64E8">
        <w:rPr>
          <w:rFonts w:ascii="Archivo" w:hAnsi="Archivo" w:cs="Arial"/>
          <w:color w:val="000000" w:themeColor="text1"/>
          <w:sz w:val="18"/>
          <w:szCs w:val="18"/>
        </w:rPr>
        <w:t xml:space="preserve">koja je predmet isporuke snosi Kupac od časa kad mu je roba/proizvod predata. Ukoliko je roba/proizvod osigurana, sva potraživanja po takvom osiguranju ovim se smatraju ustupljenim </w:t>
      </w:r>
      <w:r w:rsidR="00E75D00" w:rsidRPr="007B64E8">
        <w:rPr>
          <w:rFonts w:ascii="Archivo" w:hAnsi="Archivo" w:cs="Arial"/>
          <w:bCs/>
          <w:color w:val="000000" w:themeColor="text1"/>
          <w:sz w:val="18"/>
          <w:szCs w:val="18"/>
        </w:rPr>
        <w:t>PRODAV</w:t>
      </w:r>
      <w:r w:rsidR="008B3E48" w:rsidRPr="007B64E8">
        <w:rPr>
          <w:rFonts w:ascii="Archivo" w:hAnsi="Archivo" w:cs="Arial"/>
          <w:bCs/>
          <w:color w:val="000000" w:themeColor="text1"/>
          <w:sz w:val="18"/>
          <w:szCs w:val="18"/>
        </w:rPr>
        <w:t>CU,</w:t>
      </w:r>
      <w:r w:rsidRPr="007B64E8">
        <w:rPr>
          <w:rFonts w:ascii="Archivo" w:hAnsi="Archivo" w:cs="Arial"/>
          <w:color w:val="000000" w:themeColor="text1"/>
          <w:sz w:val="18"/>
          <w:szCs w:val="18"/>
        </w:rPr>
        <w:t xml:space="preserve"> a radi naplate potraživanja </w:t>
      </w:r>
      <w:r w:rsidR="00E75D00" w:rsidRPr="007B64E8">
        <w:rPr>
          <w:rFonts w:ascii="Archivo" w:hAnsi="Archivo" w:cs="Arial"/>
          <w:color w:val="000000" w:themeColor="text1"/>
          <w:sz w:val="18"/>
          <w:szCs w:val="18"/>
        </w:rPr>
        <w:t>PRODAV</w:t>
      </w:r>
      <w:r w:rsidR="008B3E48" w:rsidRPr="007B64E8">
        <w:rPr>
          <w:rFonts w:ascii="Archivo" w:hAnsi="Archivo" w:cs="Arial"/>
          <w:color w:val="000000" w:themeColor="text1"/>
          <w:sz w:val="18"/>
          <w:szCs w:val="18"/>
        </w:rPr>
        <w:t>CA</w:t>
      </w:r>
      <w:r w:rsidRPr="007B64E8">
        <w:rPr>
          <w:rFonts w:ascii="Archivo" w:hAnsi="Archivo" w:cs="Arial"/>
          <w:color w:val="000000" w:themeColor="text1"/>
          <w:sz w:val="18"/>
          <w:szCs w:val="18"/>
        </w:rPr>
        <w:t xml:space="preserve"> prema Naručiocu i/ili Kupcu.</w:t>
      </w:r>
    </w:p>
    <w:p w14:paraId="6B7E95F0" w14:textId="316EE350" w:rsidR="00DB1A6D" w:rsidRPr="007B64E8" w:rsidRDefault="00DB1A6D" w:rsidP="00301865">
      <w:pPr>
        <w:widowControl/>
        <w:numPr>
          <w:ilvl w:val="1"/>
          <w:numId w:val="1"/>
        </w:numPr>
        <w:tabs>
          <w:tab w:val="left" w:pos="0"/>
          <w:tab w:val="left" w:pos="709"/>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O svim zahtevima usmerenim prema predmetima Isporuke, bilo pretećim ili izvršenim, Kupac će neodložno obavestiti </w:t>
      </w:r>
      <w:r w:rsidR="00E75D00" w:rsidRPr="007B64E8">
        <w:rPr>
          <w:rFonts w:ascii="Archivo" w:hAnsi="Archivo" w:cs="Arial"/>
          <w:bCs/>
          <w:color w:val="000000" w:themeColor="text1"/>
          <w:sz w:val="18"/>
          <w:szCs w:val="18"/>
        </w:rPr>
        <w:t>PRODA</w:t>
      </w:r>
      <w:r w:rsidR="006E2875" w:rsidRPr="007B64E8">
        <w:rPr>
          <w:rFonts w:ascii="Archivo" w:hAnsi="Archivo" w:cs="Arial"/>
          <w:bCs/>
          <w:color w:val="000000" w:themeColor="text1"/>
          <w:sz w:val="18"/>
          <w:szCs w:val="18"/>
        </w:rPr>
        <w:t>VCA</w:t>
      </w:r>
      <w:r w:rsidRPr="007B64E8">
        <w:rPr>
          <w:rFonts w:ascii="Archivo" w:hAnsi="Archivo" w:cs="Arial"/>
          <w:color w:val="000000" w:themeColor="text1"/>
          <w:sz w:val="18"/>
          <w:szCs w:val="18"/>
        </w:rPr>
        <w:t xml:space="preserve"> uz dostavu sve raspoložive relevantne dokumentacije.</w:t>
      </w:r>
    </w:p>
    <w:p w14:paraId="724B03B5" w14:textId="3E264DC7" w:rsidR="00DB1A6D" w:rsidRPr="007B64E8" w:rsidRDefault="00DB1A6D" w:rsidP="00301865">
      <w:pPr>
        <w:widowControl/>
        <w:numPr>
          <w:ilvl w:val="1"/>
          <w:numId w:val="1"/>
        </w:numPr>
        <w:tabs>
          <w:tab w:val="left" w:pos="0"/>
          <w:tab w:val="left" w:pos="709"/>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U slučaju neispunjenja obaveza Kupca, </w:t>
      </w:r>
      <w:r w:rsidR="00E75D00" w:rsidRPr="007B64E8">
        <w:rPr>
          <w:rFonts w:ascii="Archivo" w:hAnsi="Archivo" w:cs="Arial"/>
          <w:bCs/>
          <w:color w:val="000000" w:themeColor="text1"/>
          <w:sz w:val="18"/>
          <w:szCs w:val="18"/>
        </w:rPr>
        <w:t>PRODAVAC</w:t>
      </w:r>
      <w:r w:rsidRPr="007B64E8">
        <w:rPr>
          <w:rFonts w:ascii="Archivo" w:hAnsi="Archivo" w:cs="Arial"/>
          <w:color w:val="000000" w:themeColor="text1"/>
          <w:sz w:val="18"/>
          <w:szCs w:val="18"/>
        </w:rPr>
        <w:t xml:space="preserve"> kao vlasnik može zahtevati povraćaj robe/proizvoda u celosti ili pojedinim delovima i/ili partiji.</w:t>
      </w:r>
    </w:p>
    <w:p w14:paraId="42DA29C5" w14:textId="77777777" w:rsidR="00DB1A6D" w:rsidRPr="007B64E8" w:rsidRDefault="00DB1A6D" w:rsidP="00DB1A6D">
      <w:pPr>
        <w:tabs>
          <w:tab w:val="left" w:pos="709"/>
          <w:tab w:val="left" w:pos="993"/>
        </w:tabs>
        <w:ind w:left="993" w:hanging="567"/>
        <w:contextualSpacing/>
        <w:jc w:val="both"/>
        <w:rPr>
          <w:rFonts w:ascii="Archivo" w:hAnsi="Archivo" w:cs="Arial"/>
          <w:color w:val="000000" w:themeColor="text1"/>
          <w:sz w:val="18"/>
          <w:szCs w:val="18"/>
        </w:rPr>
      </w:pPr>
    </w:p>
    <w:p w14:paraId="46813D83" w14:textId="785E8ADA" w:rsidR="00DB1A6D" w:rsidRPr="007B64E8" w:rsidRDefault="00DB1A6D" w:rsidP="00301865">
      <w:pPr>
        <w:widowControl/>
        <w:numPr>
          <w:ilvl w:val="0"/>
          <w:numId w:val="1"/>
        </w:numPr>
        <w:tabs>
          <w:tab w:val="left" w:pos="0"/>
          <w:tab w:val="left" w:pos="709"/>
          <w:tab w:val="left" w:pos="993"/>
        </w:tabs>
        <w:suppressAutoHyphens w:val="0"/>
        <w:autoSpaceDN w:val="0"/>
        <w:adjustRightInd w:val="0"/>
        <w:ind w:left="993" w:hanging="567"/>
        <w:contextualSpacing/>
        <w:jc w:val="both"/>
        <w:rPr>
          <w:rFonts w:ascii="Archivo" w:hAnsi="Archivo" w:cs="Arial"/>
          <w:b/>
          <w:color w:val="000000" w:themeColor="text1"/>
          <w:sz w:val="18"/>
          <w:szCs w:val="18"/>
        </w:rPr>
      </w:pPr>
      <w:r w:rsidRPr="007B64E8">
        <w:rPr>
          <w:rFonts w:ascii="Archivo" w:hAnsi="Archivo" w:cs="Arial"/>
          <w:b/>
          <w:bCs/>
          <w:color w:val="000000" w:themeColor="text1"/>
          <w:sz w:val="18"/>
          <w:szCs w:val="18"/>
        </w:rPr>
        <w:t xml:space="preserve">      Prijem isporuke</w:t>
      </w:r>
    </w:p>
    <w:p w14:paraId="5E01C694" w14:textId="77777777" w:rsidR="00FA6A8C" w:rsidRPr="007B64E8" w:rsidRDefault="00FA6A8C" w:rsidP="00FA6A8C">
      <w:pPr>
        <w:widowControl/>
        <w:tabs>
          <w:tab w:val="left" w:pos="0"/>
          <w:tab w:val="left" w:pos="709"/>
          <w:tab w:val="left" w:pos="993"/>
        </w:tabs>
        <w:suppressAutoHyphens w:val="0"/>
        <w:autoSpaceDN w:val="0"/>
        <w:adjustRightInd w:val="0"/>
        <w:ind w:left="993"/>
        <w:contextualSpacing/>
        <w:jc w:val="both"/>
        <w:rPr>
          <w:rFonts w:ascii="Archivo" w:hAnsi="Archivo" w:cs="Arial"/>
          <w:b/>
          <w:color w:val="000000" w:themeColor="text1"/>
          <w:sz w:val="18"/>
          <w:szCs w:val="18"/>
        </w:rPr>
      </w:pPr>
    </w:p>
    <w:p w14:paraId="6721A759" w14:textId="49AE1AD2" w:rsidR="00DB1A6D" w:rsidRPr="007B64E8" w:rsidRDefault="00DB1A6D" w:rsidP="00301865">
      <w:pPr>
        <w:widowControl/>
        <w:numPr>
          <w:ilvl w:val="1"/>
          <w:numId w:val="1"/>
        </w:numPr>
        <w:tabs>
          <w:tab w:val="left" w:pos="709"/>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Ukoliko </w:t>
      </w:r>
      <w:r w:rsidR="006E2875" w:rsidRPr="007B64E8">
        <w:rPr>
          <w:rFonts w:ascii="Archivo" w:hAnsi="Archivo" w:cs="Arial"/>
          <w:color w:val="000000" w:themeColor="text1"/>
          <w:sz w:val="18"/>
          <w:szCs w:val="18"/>
        </w:rPr>
        <w:t>drugačije</w:t>
      </w:r>
      <w:r w:rsidRPr="007B64E8">
        <w:rPr>
          <w:rFonts w:ascii="Archivo" w:hAnsi="Archivo" w:cs="Arial"/>
          <w:color w:val="000000" w:themeColor="text1"/>
          <w:sz w:val="18"/>
          <w:szCs w:val="18"/>
        </w:rPr>
        <w:t xml:space="preserve"> nije posebno ugovoreno, </w:t>
      </w:r>
      <w:r w:rsidR="00E75D00" w:rsidRPr="007B64E8">
        <w:rPr>
          <w:rFonts w:ascii="Archivo" w:hAnsi="Archivo" w:cs="Arial"/>
          <w:color w:val="000000" w:themeColor="text1"/>
          <w:sz w:val="18"/>
          <w:szCs w:val="18"/>
        </w:rPr>
        <w:t>PRODAVAC</w:t>
      </w:r>
      <w:r w:rsidRPr="007B64E8">
        <w:rPr>
          <w:rFonts w:ascii="Archivo" w:hAnsi="Archivo" w:cs="Arial"/>
          <w:color w:val="000000" w:themeColor="text1"/>
          <w:sz w:val="18"/>
          <w:szCs w:val="18"/>
        </w:rPr>
        <w:t xml:space="preserve"> će biti u obavezi da robu/proizvod preda </w:t>
      </w:r>
      <w:bookmarkStart w:id="5" w:name="_Hlk15459102"/>
      <w:r w:rsidRPr="007B64E8">
        <w:rPr>
          <w:rFonts w:ascii="Archivo" w:hAnsi="Archivo" w:cs="Arial"/>
          <w:color w:val="000000" w:themeColor="text1"/>
          <w:sz w:val="18"/>
          <w:szCs w:val="18"/>
        </w:rPr>
        <w:t>Naručiocu i/ili Kupcu</w:t>
      </w:r>
      <w:bookmarkEnd w:id="5"/>
      <w:r w:rsidRPr="007B64E8">
        <w:rPr>
          <w:rFonts w:ascii="Archivo" w:hAnsi="Archivo" w:cs="Arial"/>
          <w:color w:val="000000" w:themeColor="text1"/>
          <w:sz w:val="18"/>
          <w:szCs w:val="18"/>
        </w:rPr>
        <w:t xml:space="preserve"> u mestu sedišta </w:t>
      </w:r>
      <w:r w:rsidR="00E75D00" w:rsidRPr="007B64E8">
        <w:rPr>
          <w:rFonts w:ascii="Archivo" w:hAnsi="Archivo" w:cs="Arial"/>
          <w:color w:val="000000" w:themeColor="text1"/>
          <w:sz w:val="18"/>
          <w:szCs w:val="18"/>
        </w:rPr>
        <w:t>PRODAV</w:t>
      </w:r>
      <w:r w:rsidR="006E2875" w:rsidRPr="007B64E8">
        <w:rPr>
          <w:rFonts w:ascii="Archivo" w:hAnsi="Archivo" w:cs="Arial"/>
          <w:color w:val="000000" w:themeColor="text1"/>
          <w:sz w:val="18"/>
          <w:szCs w:val="18"/>
        </w:rPr>
        <w:t>CA</w:t>
      </w:r>
      <w:r w:rsidRPr="007B64E8">
        <w:rPr>
          <w:rFonts w:ascii="Archivo" w:hAnsi="Archivo" w:cs="Arial"/>
          <w:color w:val="000000" w:themeColor="text1"/>
          <w:sz w:val="18"/>
          <w:szCs w:val="18"/>
        </w:rPr>
        <w:t>.</w:t>
      </w:r>
    </w:p>
    <w:p w14:paraId="111DFC98" w14:textId="39A4886D" w:rsidR="00DB1A6D" w:rsidRPr="007B64E8" w:rsidRDefault="00E75D00" w:rsidP="00301865">
      <w:pPr>
        <w:widowControl/>
        <w:numPr>
          <w:ilvl w:val="1"/>
          <w:numId w:val="1"/>
        </w:numPr>
        <w:tabs>
          <w:tab w:val="left" w:pos="709"/>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PRODAVAC</w:t>
      </w:r>
      <w:r w:rsidR="00DB1A6D" w:rsidRPr="007B64E8">
        <w:rPr>
          <w:rFonts w:ascii="Archivo" w:hAnsi="Archivo" w:cs="Arial"/>
          <w:color w:val="000000" w:themeColor="text1"/>
          <w:sz w:val="18"/>
          <w:szCs w:val="18"/>
        </w:rPr>
        <w:t xml:space="preserve"> je izvršio obavezu predaje Naručiocu i/ili Kupcu kad mu robu/proizvod uruči ili mu preda ispravu na osnovu koje se roba/proizvod može preuzeti.</w:t>
      </w:r>
    </w:p>
    <w:p w14:paraId="466FFEFA" w14:textId="77777777" w:rsidR="00DB1A6D" w:rsidRPr="007B64E8" w:rsidRDefault="00DB1A6D" w:rsidP="00301865">
      <w:pPr>
        <w:widowControl/>
        <w:numPr>
          <w:ilvl w:val="1"/>
          <w:numId w:val="1"/>
        </w:numPr>
        <w:tabs>
          <w:tab w:val="left" w:pos="709"/>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Isporuka će se smatrati izvršenom momentom prelaska rizika shodno odredbama člana 9.</w:t>
      </w:r>
    </w:p>
    <w:p w14:paraId="519599A8" w14:textId="77777777" w:rsidR="00DB1A6D" w:rsidRPr="007B64E8" w:rsidRDefault="00DB1A6D" w:rsidP="00301865">
      <w:pPr>
        <w:widowControl/>
        <w:numPr>
          <w:ilvl w:val="1"/>
          <w:numId w:val="1"/>
        </w:numPr>
        <w:tabs>
          <w:tab w:val="left" w:pos="709"/>
          <w:tab w:val="left" w:pos="993"/>
        </w:tabs>
        <w:suppressAutoHyphens w:val="0"/>
        <w:autoSpaceDN w:val="0"/>
        <w:adjustRightInd w:val="0"/>
        <w:ind w:left="993" w:hanging="567"/>
        <w:contextualSpacing/>
        <w:jc w:val="both"/>
        <w:rPr>
          <w:rFonts w:ascii="Archivo" w:eastAsia="Calibri" w:hAnsi="Archivo" w:cs="Arial"/>
          <w:i/>
          <w:color w:val="000000" w:themeColor="text1"/>
          <w:sz w:val="18"/>
          <w:szCs w:val="18"/>
        </w:rPr>
      </w:pPr>
      <w:r w:rsidRPr="007B64E8">
        <w:rPr>
          <w:rFonts w:ascii="Archivo" w:hAnsi="Archivo" w:cs="Arial"/>
          <w:color w:val="000000" w:themeColor="text1"/>
          <w:sz w:val="18"/>
          <w:szCs w:val="18"/>
        </w:rPr>
        <w:t xml:space="preserve">Kupac ne može odbiti isporuku robe/proizvoda usled manjih nedostataka. Kao takvi smatraju se nedostaci koji ne isključuju funkcionalnost robe/proizvoda odnosno oni koji ne onemogućavaju njenu redovnu upotrebu. </w:t>
      </w:r>
    </w:p>
    <w:p w14:paraId="73349DE4" w14:textId="77777777" w:rsidR="00DB1A6D" w:rsidRPr="007B64E8" w:rsidRDefault="00DB1A6D" w:rsidP="00301865">
      <w:pPr>
        <w:widowControl/>
        <w:numPr>
          <w:ilvl w:val="1"/>
          <w:numId w:val="1"/>
        </w:numPr>
        <w:tabs>
          <w:tab w:val="left" w:pos="709"/>
          <w:tab w:val="left" w:pos="993"/>
        </w:tabs>
        <w:suppressAutoHyphens w:val="0"/>
        <w:autoSpaceDN w:val="0"/>
        <w:adjustRightInd w:val="0"/>
        <w:ind w:left="993" w:hanging="567"/>
        <w:contextualSpacing/>
        <w:jc w:val="both"/>
        <w:rPr>
          <w:rFonts w:ascii="Archivo" w:eastAsia="Calibri" w:hAnsi="Archivo" w:cs="Arial"/>
          <w:i/>
          <w:color w:val="000000" w:themeColor="text1"/>
          <w:sz w:val="18"/>
          <w:szCs w:val="18"/>
        </w:rPr>
      </w:pPr>
      <w:r w:rsidRPr="007B64E8">
        <w:rPr>
          <w:rFonts w:ascii="Archivo" w:hAnsi="Archivo" w:cs="Arial"/>
          <w:color w:val="000000" w:themeColor="text1"/>
          <w:sz w:val="18"/>
          <w:szCs w:val="18"/>
        </w:rPr>
        <w:t xml:space="preserve">U slučaju da Kupac odbije prijem isporuke robe/proizvoda iz ma kog razloga, a otpočne sa komercijalnom upotrebom robe/proizvoda ili je stavi u dalji promet, smatraće se da je prijem isporuke </w:t>
      </w:r>
      <w:bookmarkStart w:id="6" w:name="_Hlk15473437"/>
      <w:r w:rsidRPr="007B64E8">
        <w:rPr>
          <w:rFonts w:ascii="Archivo" w:hAnsi="Archivo" w:cs="Arial"/>
          <w:color w:val="000000" w:themeColor="text1"/>
          <w:sz w:val="18"/>
          <w:szCs w:val="18"/>
        </w:rPr>
        <w:t xml:space="preserve">robe/proizvoda </w:t>
      </w:r>
      <w:bookmarkEnd w:id="6"/>
      <w:r w:rsidRPr="007B64E8">
        <w:rPr>
          <w:rFonts w:ascii="Archivo" w:hAnsi="Archivo" w:cs="Arial"/>
          <w:color w:val="000000" w:themeColor="text1"/>
          <w:sz w:val="18"/>
          <w:szCs w:val="18"/>
        </w:rPr>
        <w:t>izvršen momentom otpočinjanja upotrebe odnosno momentom prometa, ukoliko drugačije nije dogovoreno.</w:t>
      </w:r>
      <w:r w:rsidRPr="007B64E8">
        <w:rPr>
          <w:rFonts w:ascii="Archivo" w:eastAsia="Calibri" w:hAnsi="Archivo" w:cs="Arial"/>
          <w:i/>
          <w:color w:val="000000" w:themeColor="text1"/>
          <w:sz w:val="18"/>
          <w:szCs w:val="18"/>
        </w:rPr>
        <w:t xml:space="preserve"> </w:t>
      </w:r>
    </w:p>
    <w:p w14:paraId="449A2831" w14:textId="77777777" w:rsidR="00DB1A6D" w:rsidRPr="007B64E8" w:rsidRDefault="00DB1A6D" w:rsidP="00DB1A6D">
      <w:pPr>
        <w:tabs>
          <w:tab w:val="left" w:pos="709"/>
          <w:tab w:val="left" w:pos="993"/>
        </w:tabs>
        <w:autoSpaceDN w:val="0"/>
        <w:adjustRightInd w:val="0"/>
        <w:ind w:left="993" w:hanging="567"/>
        <w:jc w:val="both"/>
        <w:rPr>
          <w:rFonts w:ascii="Archivo" w:hAnsi="Archivo" w:cs="Arial"/>
          <w:color w:val="000000" w:themeColor="text1"/>
          <w:sz w:val="18"/>
          <w:szCs w:val="18"/>
        </w:rPr>
      </w:pPr>
    </w:p>
    <w:p w14:paraId="6904BD16" w14:textId="0ABDCD33" w:rsidR="00DB1A6D" w:rsidRPr="007B64E8" w:rsidRDefault="00DB1A6D" w:rsidP="00301865">
      <w:pPr>
        <w:widowControl/>
        <w:numPr>
          <w:ilvl w:val="0"/>
          <w:numId w:val="1"/>
        </w:numPr>
        <w:tabs>
          <w:tab w:val="left" w:pos="0"/>
          <w:tab w:val="left" w:pos="709"/>
          <w:tab w:val="left" w:pos="993"/>
        </w:tabs>
        <w:suppressAutoHyphens w:val="0"/>
        <w:autoSpaceDN w:val="0"/>
        <w:adjustRightInd w:val="0"/>
        <w:ind w:left="993" w:hanging="567"/>
        <w:contextualSpacing/>
        <w:jc w:val="both"/>
        <w:rPr>
          <w:rFonts w:ascii="Archivo" w:hAnsi="Archivo" w:cs="Arial"/>
          <w:b/>
          <w:color w:val="000000" w:themeColor="text1"/>
          <w:sz w:val="18"/>
          <w:szCs w:val="18"/>
        </w:rPr>
      </w:pPr>
      <w:r w:rsidRPr="007B64E8">
        <w:rPr>
          <w:rFonts w:ascii="Archivo" w:hAnsi="Archivo" w:cs="Arial"/>
          <w:b/>
          <w:bCs/>
          <w:color w:val="000000" w:themeColor="text1"/>
          <w:sz w:val="18"/>
          <w:szCs w:val="18"/>
        </w:rPr>
        <w:t xml:space="preserve">      Prelazak rizika</w:t>
      </w:r>
    </w:p>
    <w:p w14:paraId="2E75CDA2" w14:textId="77777777" w:rsidR="00FA6A8C" w:rsidRPr="007B64E8" w:rsidRDefault="00FA6A8C" w:rsidP="00FA6A8C">
      <w:pPr>
        <w:widowControl/>
        <w:tabs>
          <w:tab w:val="left" w:pos="0"/>
          <w:tab w:val="left" w:pos="709"/>
          <w:tab w:val="left" w:pos="993"/>
        </w:tabs>
        <w:suppressAutoHyphens w:val="0"/>
        <w:autoSpaceDN w:val="0"/>
        <w:adjustRightInd w:val="0"/>
        <w:ind w:left="993"/>
        <w:contextualSpacing/>
        <w:jc w:val="both"/>
        <w:rPr>
          <w:rFonts w:ascii="Archivo" w:hAnsi="Archivo" w:cs="Arial"/>
          <w:b/>
          <w:color w:val="000000" w:themeColor="text1"/>
          <w:sz w:val="18"/>
          <w:szCs w:val="18"/>
        </w:rPr>
      </w:pPr>
    </w:p>
    <w:p w14:paraId="42597931" w14:textId="61CC7E06" w:rsidR="0014741A" w:rsidRPr="00244990" w:rsidRDefault="00DB1A6D" w:rsidP="00244990">
      <w:pPr>
        <w:widowControl/>
        <w:numPr>
          <w:ilvl w:val="1"/>
          <w:numId w:val="1"/>
        </w:numPr>
        <w:tabs>
          <w:tab w:val="left" w:pos="0"/>
          <w:tab w:val="left" w:pos="709"/>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Ukoliko isporuka ne obuhvata ugradnju, rizik prelazi momentom kada je isporuka robe/proizvoda bila spremna za isporuku na mesto odredišta i u ugovoreno vreme. Isto važi i kada je ugovoreno da troškove prevoza snosi </w:t>
      </w:r>
      <w:r w:rsidR="00E75D00" w:rsidRPr="007B64E8">
        <w:rPr>
          <w:rFonts w:ascii="Archivo" w:hAnsi="Archivo" w:cs="Arial"/>
          <w:bCs/>
          <w:color w:val="000000" w:themeColor="text1"/>
          <w:sz w:val="18"/>
          <w:szCs w:val="18"/>
        </w:rPr>
        <w:t>PRODAVAC</w:t>
      </w:r>
      <w:r w:rsidRPr="007B64E8">
        <w:rPr>
          <w:rFonts w:ascii="Archivo" w:hAnsi="Archivo" w:cs="Arial"/>
          <w:color w:val="000000" w:themeColor="text1"/>
          <w:sz w:val="18"/>
          <w:szCs w:val="18"/>
        </w:rPr>
        <w:t xml:space="preserve">, </w:t>
      </w:r>
      <w:r w:rsidR="007B64E8">
        <w:rPr>
          <w:rFonts w:ascii="Archivo" w:hAnsi="Archivo" w:cs="Arial"/>
          <w:color w:val="000000" w:themeColor="text1"/>
          <w:sz w:val="18"/>
          <w:szCs w:val="18"/>
        </w:rPr>
        <w:br/>
      </w:r>
      <w:r w:rsidRPr="007B64E8">
        <w:rPr>
          <w:rFonts w:ascii="Archivo" w:hAnsi="Archivo" w:cs="Arial"/>
          <w:color w:val="000000" w:themeColor="text1"/>
          <w:sz w:val="18"/>
          <w:szCs w:val="18"/>
        </w:rPr>
        <w:t xml:space="preserve">te robu/proizvod predaje prevozniku i/ili špediteru. Na zahtev i o trošku Kupca </w:t>
      </w:r>
      <w:r w:rsidR="00E75D00" w:rsidRPr="007B64E8">
        <w:rPr>
          <w:rFonts w:ascii="Archivo" w:hAnsi="Archivo" w:cs="Arial"/>
          <w:bCs/>
          <w:color w:val="000000" w:themeColor="text1"/>
          <w:sz w:val="18"/>
          <w:szCs w:val="18"/>
        </w:rPr>
        <w:t>PRODAVAC</w:t>
      </w:r>
      <w:r w:rsidRPr="007B64E8">
        <w:rPr>
          <w:rFonts w:ascii="Archivo" w:hAnsi="Archivo" w:cs="Arial"/>
          <w:color w:val="000000" w:themeColor="text1"/>
          <w:sz w:val="18"/>
          <w:szCs w:val="18"/>
        </w:rPr>
        <w:t xml:space="preserve"> će osigurati isporuke robe/proizvoda od uobičajenih rizika prilikom transporta.</w:t>
      </w:r>
    </w:p>
    <w:p w14:paraId="4D9B699C" w14:textId="348ADD06" w:rsidR="00DB1A6D" w:rsidRPr="007B64E8" w:rsidRDefault="00DB1A6D" w:rsidP="00301865">
      <w:pPr>
        <w:widowControl/>
        <w:numPr>
          <w:ilvl w:val="1"/>
          <w:numId w:val="1"/>
        </w:numPr>
        <w:tabs>
          <w:tab w:val="left" w:pos="0"/>
          <w:tab w:val="left" w:pos="709"/>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Ukoliko isporuka obuhvata montažu, rizik prelazi </w:t>
      </w:r>
      <w:r w:rsidRPr="007B64E8">
        <w:rPr>
          <w:rFonts w:ascii="Archivo" w:eastAsia="Calibri" w:hAnsi="Archivo" w:cs="Arial"/>
          <w:color w:val="000000" w:themeColor="text1"/>
          <w:sz w:val="18"/>
          <w:szCs w:val="18"/>
        </w:rPr>
        <w:t>momentom završetka radova i izdavanje</w:t>
      </w:r>
      <w:r w:rsidR="00DD6E5E" w:rsidRPr="007B64E8">
        <w:rPr>
          <w:rFonts w:ascii="Archivo" w:eastAsia="Calibri" w:hAnsi="Archivo" w:cs="Arial"/>
          <w:color w:val="000000" w:themeColor="text1"/>
          <w:sz w:val="18"/>
          <w:szCs w:val="18"/>
        </w:rPr>
        <w:t>m</w:t>
      </w:r>
      <w:r w:rsidRPr="007B64E8">
        <w:rPr>
          <w:rFonts w:ascii="Archivo" w:eastAsia="Calibri" w:hAnsi="Archivo" w:cs="Arial"/>
          <w:color w:val="000000" w:themeColor="text1"/>
          <w:sz w:val="18"/>
          <w:szCs w:val="18"/>
        </w:rPr>
        <w:t xml:space="preserve"> Potvrde o preuzimanj</w:t>
      </w:r>
      <w:r w:rsidR="00DD6E5E" w:rsidRPr="007B64E8">
        <w:rPr>
          <w:rFonts w:ascii="Archivo" w:eastAsia="Calibri" w:hAnsi="Archivo" w:cs="Arial"/>
          <w:color w:val="000000" w:themeColor="text1"/>
          <w:sz w:val="18"/>
          <w:szCs w:val="18"/>
        </w:rPr>
        <w:t>u</w:t>
      </w:r>
      <w:r w:rsidRPr="007B64E8">
        <w:rPr>
          <w:rFonts w:ascii="Archivo" w:eastAsia="Calibri" w:hAnsi="Archivo" w:cs="Arial"/>
          <w:color w:val="000000" w:themeColor="text1"/>
          <w:sz w:val="18"/>
          <w:szCs w:val="18"/>
        </w:rPr>
        <w:t xml:space="preserve"> radova, over</w:t>
      </w:r>
      <w:r w:rsidR="00312EA3" w:rsidRPr="007B64E8">
        <w:rPr>
          <w:rFonts w:ascii="Archivo" w:eastAsia="Calibri" w:hAnsi="Archivo" w:cs="Arial"/>
          <w:color w:val="000000" w:themeColor="text1"/>
          <w:sz w:val="18"/>
          <w:szCs w:val="18"/>
        </w:rPr>
        <w:t>e</w:t>
      </w:r>
      <w:r w:rsidRPr="007B64E8">
        <w:rPr>
          <w:rFonts w:ascii="Archivo" w:eastAsia="Calibri" w:hAnsi="Archivo" w:cs="Arial"/>
          <w:color w:val="000000" w:themeColor="text1"/>
          <w:sz w:val="18"/>
          <w:szCs w:val="18"/>
        </w:rPr>
        <w:t xml:space="preserve"> situacije. </w:t>
      </w:r>
    </w:p>
    <w:p w14:paraId="640A0FB0" w14:textId="53451193" w:rsidR="00696BC0" w:rsidRPr="007B64E8" w:rsidRDefault="00DB1A6D" w:rsidP="00696BC0">
      <w:pPr>
        <w:widowControl/>
        <w:numPr>
          <w:ilvl w:val="1"/>
          <w:numId w:val="1"/>
        </w:numPr>
        <w:tabs>
          <w:tab w:val="left" w:pos="0"/>
          <w:tab w:val="left" w:pos="709"/>
          <w:tab w:val="left" w:pos="993"/>
        </w:tabs>
        <w:suppressAutoHyphens w:val="0"/>
        <w:autoSpaceDN w:val="0"/>
        <w:adjustRightInd w:val="0"/>
        <w:ind w:left="993" w:hanging="567"/>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Ukoliko otprema, isporuka, početak ili završetak montaže, prijem robe/proizvoda i/ili usluga od strane </w:t>
      </w:r>
      <w:r w:rsidR="00E75D00" w:rsidRPr="007B64E8">
        <w:rPr>
          <w:rFonts w:ascii="Archivo" w:hAnsi="Archivo" w:cs="Arial"/>
          <w:color w:val="000000" w:themeColor="text1"/>
          <w:sz w:val="18"/>
          <w:szCs w:val="18"/>
        </w:rPr>
        <w:t>PRODA</w:t>
      </w:r>
      <w:r w:rsidR="00312EA3" w:rsidRPr="007B64E8">
        <w:rPr>
          <w:rFonts w:ascii="Archivo" w:hAnsi="Archivo" w:cs="Arial"/>
          <w:color w:val="000000" w:themeColor="text1"/>
          <w:sz w:val="18"/>
          <w:szCs w:val="18"/>
        </w:rPr>
        <w:t>VCA</w:t>
      </w:r>
      <w:r w:rsidRPr="007B64E8">
        <w:rPr>
          <w:rFonts w:ascii="Archivo" w:hAnsi="Archivo" w:cs="Arial"/>
          <w:color w:val="000000" w:themeColor="text1"/>
          <w:sz w:val="18"/>
          <w:szCs w:val="18"/>
        </w:rPr>
        <w:t xml:space="preserve"> budu kasnili iz razloga za koje je odgovoran Kupac ili ukoliko Kupac iz drugih razloga ne prihvati isporuku robe/proizvoda, smatra se da je rizik prešao na Kupca, momentom kada je </w:t>
      </w:r>
      <w:r w:rsidR="00E75D00" w:rsidRPr="007B64E8">
        <w:rPr>
          <w:rFonts w:ascii="Archivo" w:hAnsi="Archivo" w:cs="Arial"/>
          <w:bCs/>
          <w:color w:val="000000" w:themeColor="text1"/>
          <w:sz w:val="18"/>
          <w:szCs w:val="18"/>
        </w:rPr>
        <w:t>PRODAVAC</w:t>
      </w:r>
      <w:r w:rsidRPr="007B64E8">
        <w:rPr>
          <w:rFonts w:ascii="Archivo" w:hAnsi="Archivo" w:cs="Arial"/>
          <w:color w:val="000000" w:themeColor="text1"/>
          <w:sz w:val="18"/>
          <w:szCs w:val="18"/>
        </w:rPr>
        <w:t xml:space="preserve"> bio spreman da izvrši svoju obavezu ili je dopremio robu/proizvod na gradilište koju na istom čuva</w:t>
      </w:r>
      <w:r w:rsidR="00312EA3" w:rsidRPr="007B64E8">
        <w:rPr>
          <w:rFonts w:ascii="Archivo" w:hAnsi="Archivo" w:cs="Arial"/>
          <w:color w:val="000000" w:themeColor="text1"/>
          <w:sz w:val="18"/>
          <w:szCs w:val="18"/>
        </w:rPr>
        <w:t xml:space="preserve"> za</w:t>
      </w:r>
      <w:r w:rsidRPr="007B64E8">
        <w:rPr>
          <w:rFonts w:ascii="Archivo" w:hAnsi="Archivo" w:cs="Arial"/>
          <w:color w:val="000000" w:themeColor="text1"/>
          <w:sz w:val="18"/>
          <w:szCs w:val="18"/>
        </w:rPr>
        <w:t xml:space="preserve"> Kupca. </w:t>
      </w:r>
    </w:p>
    <w:p w14:paraId="5B4A6C6E" w14:textId="1BC02925" w:rsidR="00DB1A6D" w:rsidRPr="007B64E8" w:rsidRDefault="00DB1A6D" w:rsidP="007B64E8">
      <w:pPr>
        <w:tabs>
          <w:tab w:val="left" w:pos="0"/>
          <w:tab w:val="left" w:pos="709"/>
          <w:tab w:val="left" w:pos="993"/>
        </w:tabs>
        <w:autoSpaceDN w:val="0"/>
        <w:adjustRightInd w:val="0"/>
        <w:jc w:val="both"/>
        <w:rPr>
          <w:rFonts w:ascii="Archivo" w:hAnsi="Archivo" w:cs="Arial"/>
          <w:color w:val="000000" w:themeColor="text1"/>
          <w:sz w:val="18"/>
          <w:szCs w:val="18"/>
        </w:rPr>
      </w:pPr>
    </w:p>
    <w:p w14:paraId="07594093" w14:textId="1E42616C" w:rsidR="00DB1A6D" w:rsidRPr="007B64E8" w:rsidRDefault="00DB1A6D" w:rsidP="00301865">
      <w:pPr>
        <w:pStyle w:val="ListParagraph"/>
        <w:widowControl/>
        <w:numPr>
          <w:ilvl w:val="0"/>
          <w:numId w:val="1"/>
        </w:numPr>
        <w:tabs>
          <w:tab w:val="left" w:pos="0"/>
          <w:tab w:val="left" w:pos="709"/>
          <w:tab w:val="left" w:pos="993"/>
        </w:tabs>
        <w:suppressAutoHyphens w:val="0"/>
        <w:autoSpaceDN w:val="0"/>
        <w:adjustRightInd w:val="0"/>
        <w:contextualSpacing/>
        <w:jc w:val="both"/>
        <w:rPr>
          <w:rFonts w:ascii="Archivo" w:hAnsi="Archivo" w:cs="Arial"/>
          <w:b/>
          <w:bCs/>
          <w:color w:val="000000" w:themeColor="text1"/>
          <w:sz w:val="18"/>
          <w:szCs w:val="18"/>
        </w:rPr>
      </w:pPr>
      <w:r w:rsidRPr="007B64E8">
        <w:rPr>
          <w:rFonts w:ascii="Archivo" w:hAnsi="Archivo" w:cs="Arial"/>
          <w:b/>
          <w:bCs/>
          <w:color w:val="000000" w:themeColor="text1"/>
          <w:sz w:val="18"/>
          <w:szCs w:val="18"/>
        </w:rPr>
        <w:t xml:space="preserve">  </w:t>
      </w:r>
      <w:r w:rsidR="004C45CE">
        <w:rPr>
          <w:rFonts w:ascii="Archivo" w:hAnsi="Archivo" w:cs="Arial"/>
          <w:b/>
          <w:bCs/>
          <w:color w:val="000000" w:themeColor="text1"/>
          <w:sz w:val="18"/>
          <w:szCs w:val="18"/>
        </w:rPr>
        <w:t xml:space="preserve"> </w:t>
      </w:r>
      <w:r w:rsidRPr="007B64E8">
        <w:rPr>
          <w:rFonts w:ascii="Archivo" w:hAnsi="Archivo" w:cs="Arial"/>
          <w:b/>
          <w:bCs/>
          <w:color w:val="000000" w:themeColor="text1"/>
          <w:sz w:val="18"/>
          <w:szCs w:val="18"/>
        </w:rPr>
        <w:t xml:space="preserve">    Odgovornost za nedostatke </w:t>
      </w:r>
    </w:p>
    <w:p w14:paraId="61C65016" w14:textId="77777777" w:rsidR="00FA6A8C" w:rsidRPr="007B64E8" w:rsidRDefault="00FA6A8C" w:rsidP="00FA6A8C">
      <w:pPr>
        <w:pStyle w:val="ListParagraph"/>
        <w:widowControl/>
        <w:tabs>
          <w:tab w:val="left" w:pos="0"/>
          <w:tab w:val="left" w:pos="709"/>
          <w:tab w:val="left" w:pos="993"/>
        </w:tabs>
        <w:suppressAutoHyphens w:val="0"/>
        <w:autoSpaceDN w:val="0"/>
        <w:adjustRightInd w:val="0"/>
        <w:ind w:left="644"/>
        <w:contextualSpacing/>
        <w:jc w:val="both"/>
        <w:rPr>
          <w:rFonts w:ascii="Archivo" w:hAnsi="Archivo" w:cs="Arial"/>
          <w:b/>
          <w:bCs/>
          <w:color w:val="000000" w:themeColor="text1"/>
          <w:sz w:val="18"/>
          <w:szCs w:val="18"/>
        </w:rPr>
      </w:pPr>
    </w:p>
    <w:p w14:paraId="060EEDB2" w14:textId="6D0E93F0" w:rsidR="00DB1A6D" w:rsidRPr="007B64E8" w:rsidRDefault="00DB1A6D" w:rsidP="00AE0636">
      <w:pPr>
        <w:pStyle w:val="ListParagraph"/>
        <w:widowControl/>
        <w:numPr>
          <w:ilvl w:val="1"/>
          <w:numId w:val="1"/>
        </w:numPr>
        <w:tabs>
          <w:tab w:val="left" w:pos="0"/>
          <w:tab w:val="left" w:pos="709"/>
          <w:tab w:val="left" w:pos="993"/>
        </w:tabs>
        <w:suppressAutoHyphens w:val="0"/>
        <w:autoSpaceDN w:val="0"/>
        <w:adjustRightInd w:val="0"/>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Svaku Isporuku Kupac je dužan pregledati sa pažnjom dobrog privrednika prilikom prijema   robe/proizvoda. O nedostacima utvrđenim takvim pregledom Kupac je dužan obavestiti </w:t>
      </w:r>
      <w:r w:rsidR="00E75D00" w:rsidRPr="007B64E8">
        <w:rPr>
          <w:rFonts w:ascii="Archivo" w:hAnsi="Archivo" w:cs="Arial"/>
          <w:color w:val="000000" w:themeColor="text1"/>
          <w:sz w:val="18"/>
          <w:szCs w:val="18"/>
        </w:rPr>
        <w:t>PRODAV</w:t>
      </w:r>
      <w:r w:rsidR="00312EA3" w:rsidRPr="007B64E8">
        <w:rPr>
          <w:rFonts w:ascii="Archivo" w:hAnsi="Archivo" w:cs="Arial"/>
          <w:color w:val="000000" w:themeColor="text1"/>
          <w:sz w:val="18"/>
          <w:szCs w:val="18"/>
        </w:rPr>
        <w:t>CA</w:t>
      </w:r>
      <w:r w:rsidRPr="007B64E8">
        <w:rPr>
          <w:rFonts w:ascii="Archivo" w:hAnsi="Archivo" w:cs="Arial"/>
          <w:color w:val="000000" w:themeColor="text1"/>
          <w:sz w:val="18"/>
          <w:szCs w:val="18"/>
        </w:rPr>
        <w:t xml:space="preserve"> </w:t>
      </w:r>
      <w:r w:rsidRPr="007B64E8">
        <w:rPr>
          <w:rFonts w:ascii="Archivo" w:hAnsi="Archivo" w:cs="Arial"/>
          <w:sz w:val="18"/>
          <w:szCs w:val="18"/>
        </w:rPr>
        <w:t>u roku od 48 sati ili zapisnički prilikom istovara odmah i bez odlaganja pod pretnjom gubitka daljih prava. O</w:t>
      </w:r>
      <w:r w:rsidRPr="007B64E8">
        <w:rPr>
          <w:rFonts w:ascii="Archivo" w:hAnsi="Archivo" w:cs="Arial"/>
          <w:color w:val="000000" w:themeColor="text1"/>
          <w:sz w:val="18"/>
          <w:szCs w:val="18"/>
        </w:rPr>
        <w:t xml:space="preserve">baveštenje o nedostatku mora sadržati odgovarajući opis utvrđenog nedostatka, poziv na broj Ponude i/ili Dokumenta, potvrde zahteva /narudžbenice i/ili posebno potpisanog zapisnika. </w:t>
      </w:r>
    </w:p>
    <w:p w14:paraId="05C1722D" w14:textId="4F77E115" w:rsidR="00DB1A6D" w:rsidRPr="007B64E8" w:rsidRDefault="00DB1A6D" w:rsidP="00301865">
      <w:pPr>
        <w:pStyle w:val="ListParagraph"/>
        <w:widowControl/>
        <w:numPr>
          <w:ilvl w:val="1"/>
          <w:numId w:val="1"/>
        </w:numPr>
        <w:tabs>
          <w:tab w:val="left" w:pos="0"/>
          <w:tab w:val="left" w:pos="709"/>
          <w:tab w:val="left" w:pos="993"/>
        </w:tabs>
        <w:suppressAutoHyphens w:val="0"/>
        <w:autoSpaceDN w:val="0"/>
        <w:adjustRightInd w:val="0"/>
        <w:contextualSpacing/>
        <w:jc w:val="both"/>
        <w:rPr>
          <w:rFonts w:ascii="Archivo" w:hAnsi="Archivo" w:cs="Arial"/>
          <w:sz w:val="18"/>
          <w:szCs w:val="18"/>
        </w:rPr>
      </w:pPr>
      <w:r w:rsidRPr="007B64E8">
        <w:rPr>
          <w:rFonts w:ascii="Archivo" w:hAnsi="Archivo" w:cs="Arial"/>
          <w:sz w:val="18"/>
          <w:szCs w:val="18"/>
        </w:rPr>
        <w:t xml:space="preserve">Ukoliko o uočenim nedostacima ne obavesti </w:t>
      </w:r>
      <w:r w:rsidR="00E75D00" w:rsidRPr="007B64E8">
        <w:rPr>
          <w:rFonts w:ascii="Archivo" w:hAnsi="Archivo" w:cs="Arial"/>
          <w:sz w:val="18"/>
          <w:szCs w:val="18"/>
        </w:rPr>
        <w:t>PRODAV</w:t>
      </w:r>
      <w:r w:rsidR="00312EA3" w:rsidRPr="007B64E8">
        <w:rPr>
          <w:rFonts w:ascii="Archivo" w:hAnsi="Archivo" w:cs="Arial"/>
          <w:sz w:val="18"/>
          <w:szCs w:val="18"/>
        </w:rPr>
        <w:t>CA,</w:t>
      </w:r>
      <w:r w:rsidRPr="007B64E8">
        <w:rPr>
          <w:rFonts w:ascii="Archivo" w:hAnsi="Archivo" w:cs="Arial"/>
          <w:sz w:val="18"/>
          <w:szCs w:val="18"/>
        </w:rPr>
        <w:t xml:space="preserve"> Kupac gubi sva prava koja mu po tom osnovu pripadaju.</w:t>
      </w:r>
    </w:p>
    <w:p w14:paraId="6945D7C6" w14:textId="77777777" w:rsidR="00DB1A6D" w:rsidRPr="007B64E8" w:rsidRDefault="00DB1A6D" w:rsidP="00301865">
      <w:pPr>
        <w:pStyle w:val="ListParagraph"/>
        <w:widowControl/>
        <w:numPr>
          <w:ilvl w:val="1"/>
          <w:numId w:val="1"/>
        </w:numPr>
        <w:tabs>
          <w:tab w:val="left" w:pos="0"/>
          <w:tab w:val="left" w:pos="709"/>
          <w:tab w:val="left" w:pos="993"/>
        </w:tabs>
        <w:suppressAutoHyphens w:val="0"/>
        <w:autoSpaceDN w:val="0"/>
        <w:adjustRightInd w:val="0"/>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Smatra se da nisu mogli ostati nepoznati Naručiocu i/ili Kupcu oni nedostaci koje bi brižljivo lice sa prosečnim znanjem i iskustvom lica istog zanimanja i struke kao Kupac moglo lako identifikovati pri uobičajenom pregledu stvari/robe/proizvoda.</w:t>
      </w:r>
    </w:p>
    <w:p w14:paraId="3773C64F" w14:textId="36F6A2EC" w:rsidR="00DB1A6D" w:rsidRPr="007B64E8" w:rsidRDefault="00DB1A6D" w:rsidP="00301865">
      <w:pPr>
        <w:pStyle w:val="ListParagraph"/>
        <w:widowControl/>
        <w:numPr>
          <w:ilvl w:val="1"/>
          <w:numId w:val="1"/>
        </w:numPr>
        <w:tabs>
          <w:tab w:val="left" w:pos="0"/>
          <w:tab w:val="left" w:pos="709"/>
          <w:tab w:val="left" w:pos="993"/>
        </w:tabs>
        <w:suppressAutoHyphens w:val="0"/>
        <w:autoSpaceDN w:val="0"/>
        <w:adjustRightInd w:val="0"/>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U slučaju da Kupac Isporuku robe/proizvoda ekspedituje</w:t>
      </w:r>
      <w:r w:rsidR="00296E9E" w:rsidRPr="007B64E8">
        <w:rPr>
          <w:rFonts w:ascii="Archivo" w:hAnsi="Archivo" w:cs="Arial"/>
          <w:color w:val="000000" w:themeColor="text1"/>
          <w:sz w:val="18"/>
          <w:szCs w:val="18"/>
        </w:rPr>
        <w:t>/</w:t>
      </w:r>
      <w:r w:rsidRPr="007B64E8">
        <w:rPr>
          <w:rFonts w:ascii="Archivo" w:hAnsi="Archivo" w:cs="Arial"/>
          <w:color w:val="000000" w:themeColor="text1"/>
          <w:sz w:val="18"/>
          <w:szCs w:val="18"/>
        </w:rPr>
        <w:t xml:space="preserve">otprema dalje trećim licima – kupcima bez pretovara i pregleda, odgovornost </w:t>
      </w:r>
      <w:r w:rsidR="00E75D00" w:rsidRPr="007B64E8">
        <w:rPr>
          <w:rFonts w:ascii="Archivo" w:hAnsi="Archivo" w:cs="Arial"/>
          <w:color w:val="000000" w:themeColor="text1"/>
          <w:sz w:val="18"/>
          <w:szCs w:val="18"/>
        </w:rPr>
        <w:t>PRODAV</w:t>
      </w:r>
      <w:r w:rsidR="00296E9E" w:rsidRPr="007B64E8">
        <w:rPr>
          <w:rFonts w:ascii="Archivo" w:hAnsi="Archivo" w:cs="Arial"/>
          <w:color w:val="000000" w:themeColor="text1"/>
          <w:sz w:val="18"/>
          <w:szCs w:val="18"/>
        </w:rPr>
        <w:t>CA</w:t>
      </w:r>
      <w:r w:rsidRPr="007B64E8">
        <w:rPr>
          <w:rFonts w:ascii="Archivo" w:hAnsi="Archivo" w:cs="Arial"/>
          <w:color w:val="000000" w:themeColor="text1"/>
          <w:sz w:val="18"/>
          <w:szCs w:val="18"/>
        </w:rPr>
        <w:t xml:space="preserve"> za vidljive nedostatke je isključena.</w:t>
      </w:r>
    </w:p>
    <w:p w14:paraId="6F8B9672" w14:textId="06B45801" w:rsidR="00DB1A6D" w:rsidRPr="007B64E8" w:rsidRDefault="00DB1A6D" w:rsidP="00301865">
      <w:pPr>
        <w:pStyle w:val="ListParagraph"/>
        <w:widowControl/>
        <w:numPr>
          <w:ilvl w:val="1"/>
          <w:numId w:val="1"/>
        </w:numPr>
        <w:tabs>
          <w:tab w:val="left" w:pos="0"/>
          <w:tab w:val="left" w:pos="709"/>
          <w:tab w:val="left" w:pos="993"/>
        </w:tabs>
        <w:suppressAutoHyphens w:val="0"/>
        <w:autoSpaceDN w:val="0"/>
        <w:adjustRightInd w:val="0"/>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O skrivenim nedostacima Kupac obaveštava </w:t>
      </w:r>
      <w:r w:rsidR="00E75D00" w:rsidRPr="007B64E8">
        <w:rPr>
          <w:rFonts w:ascii="Archivo" w:hAnsi="Archivo" w:cs="Arial"/>
          <w:color w:val="000000" w:themeColor="text1"/>
          <w:sz w:val="18"/>
          <w:szCs w:val="18"/>
        </w:rPr>
        <w:t>PRODAV</w:t>
      </w:r>
      <w:r w:rsidR="00296E9E" w:rsidRPr="007B64E8">
        <w:rPr>
          <w:rFonts w:ascii="Archivo" w:hAnsi="Archivo" w:cs="Arial"/>
          <w:color w:val="000000" w:themeColor="text1"/>
          <w:sz w:val="18"/>
          <w:szCs w:val="18"/>
        </w:rPr>
        <w:t>CA</w:t>
      </w:r>
      <w:r w:rsidRPr="007B64E8">
        <w:rPr>
          <w:rFonts w:ascii="Archivo" w:hAnsi="Archivo" w:cs="Arial"/>
          <w:color w:val="000000" w:themeColor="text1"/>
          <w:sz w:val="18"/>
          <w:szCs w:val="18"/>
        </w:rPr>
        <w:t xml:space="preserve"> čim je za takve nedostatke saznao i bez odlaganja. Odgovornost </w:t>
      </w:r>
      <w:r w:rsidR="00E75D00" w:rsidRPr="007B64E8">
        <w:rPr>
          <w:rFonts w:ascii="Archivo" w:hAnsi="Archivo" w:cs="Arial"/>
          <w:color w:val="000000" w:themeColor="text1"/>
          <w:sz w:val="18"/>
          <w:szCs w:val="18"/>
        </w:rPr>
        <w:t>PRODAV</w:t>
      </w:r>
      <w:r w:rsidR="00296E9E" w:rsidRPr="007B64E8">
        <w:rPr>
          <w:rFonts w:ascii="Archivo" w:hAnsi="Archivo" w:cs="Arial"/>
          <w:color w:val="000000" w:themeColor="text1"/>
          <w:sz w:val="18"/>
          <w:szCs w:val="18"/>
        </w:rPr>
        <w:t>CA</w:t>
      </w:r>
      <w:r w:rsidRPr="007B64E8">
        <w:rPr>
          <w:rFonts w:ascii="Archivo" w:hAnsi="Archivo" w:cs="Arial"/>
          <w:color w:val="000000" w:themeColor="text1"/>
          <w:sz w:val="18"/>
          <w:szCs w:val="18"/>
        </w:rPr>
        <w:t xml:space="preserve"> za skrivene nedostatke prestaje nakon 6 (šest) meseci od dana prijema Isporuke robe/proizvoda, ukoliko imperativnim propisima merodavnog prava nije predviđeno drugačije.</w:t>
      </w:r>
    </w:p>
    <w:p w14:paraId="591773C5" w14:textId="478DD16D" w:rsidR="00DB1A6D" w:rsidRPr="007B64E8" w:rsidRDefault="00DB1A6D" w:rsidP="00301865">
      <w:pPr>
        <w:pStyle w:val="ListParagraph"/>
        <w:widowControl/>
        <w:numPr>
          <w:ilvl w:val="1"/>
          <w:numId w:val="1"/>
        </w:numPr>
        <w:tabs>
          <w:tab w:val="left" w:pos="0"/>
          <w:tab w:val="left" w:pos="709"/>
          <w:tab w:val="left" w:pos="993"/>
        </w:tabs>
        <w:suppressAutoHyphens w:val="0"/>
        <w:autoSpaceDN w:val="0"/>
        <w:adjustRightInd w:val="0"/>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Po prijemu obaveštenja o nedostatku u skladu sa odredbama ovog člana, </w:t>
      </w:r>
      <w:r w:rsidR="00E75D00" w:rsidRPr="007B64E8">
        <w:rPr>
          <w:rFonts w:ascii="Archivo" w:hAnsi="Archivo" w:cs="Arial"/>
          <w:color w:val="000000" w:themeColor="text1"/>
          <w:sz w:val="18"/>
          <w:szCs w:val="18"/>
        </w:rPr>
        <w:t>PRODAVAC</w:t>
      </w:r>
      <w:r w:rsidRPr="007B64E8">
        <w:rPr>
          <w:rFonts w:ascii="Archivo" w:hAnsi="Archivo" w:cs="Arial"/>
          <w:color w:val="000000" w:themeColor="text1"/>
          <w:sz w:val="18"/>
          <w:szCs w:val="18"/>
        </w:rPr>
        <w:t xml:space="preserve"> je ovlašćen da izvrši pregled </w:t>
      </w:r>
      <w:r w:rsidR="00F43B6D" w:rsidRPr="007B64E8">
        <w:rPr>
          <w:rFonts w:ascii="Archivo" w:hAnsi="Archivo" w:cs="Arial"/>
          <w:color w:val="000000" w:themeColor="text1"/>
          <w:sz w:val="18"/>
          <w:szCs w:val="18"/>
        </w:rPr>
        <w:t>isporučene</w:t>
      </w:r>
      <w:r w:rsidRPr="007B64E8">
        <w:rPr>
          <w:rFonts w:ascii="Archivo" w:hAnsi="Archivo" w:cs="Arial"/>
          <w:color w:val="000000" w:themeColor="text1"/>
          <w:sz w:val="18"/>
          <w:szCs w:val="18"/>
        </w:rPr>
        <w:t xml:space="preserve"> robe/proizvoda sa nedostatkom i dužan je, prema sopstvenom nahođenju, nedostatak otkloniti bilo popravkom bilo zamenom neispravnog dela odnosno cele Isporuke ispravnom i bez nedostatka. Ukoliko </w:t>
      </w:r>
      <w:r w:rsidR="00E75D00" w:rsidRPr="007B64E8">
        <w:rPr>
          <w:rFonts w:ascii="Archivo" w:hAnsi="Archivo" w:cs="Arial"/>
          <w:color w:val="000000" w:themeColor="text1"/>
          <w:sz w:val="18"/>
          <w:szCs w:val="18"/>
        </w:rPr>
        <w:t>PRODAV</w:t>
      </w:r>
      <w:r w:rsidR="00F43B6D" w:rsidRPr="007B64E8">
        <w:rPr>
          <w:rFonts w:ascii="Archivo" w:hAnsi="Archivo" w:cs="Arial"/>
          <w:color w:val="000000" w:themeColor="text1"/>
          <w:sz w:val="18"/>
          <w:szCs w:val="18"/>
        </w:rPr>
        <w:t>CU</w:t>
      </w:r>
      <w:r w:rsidRPr="007B64E8">
        <w:rPr>
          <w:rFonts w:ascii="Archivo" w:hAnsi="Archivo" w:cs="Arial"/>
          <w:color w:val="000000" w:themeColor="text1"/>
          <w:sz w:val="18"/>
          <w:szCs w:val="18"/>
        </w:rPr>
        <w:t xml:space="preserve"> ne bude omogućen pregled isporuke, obavezno uključujući i originalnu ambalažu, odnosno izbor načina otklanjanja nedostatka, odgovornost za nedostatke je isključena.</w:t>
      </w:r>
    </w:p>
    <w:p w14:paraId="73C13D2E" w14:textId="144391D8" w:rsidR="00DB1A6D" w:rsidRPr="007B64E8" w:rsidRDefault="00DB1A6D" w:rsidP="00301865">
      <w:pPr>
        <w:pStyle w:val="ListParagraph"/>
        <w:widowControl/>
        <w:numPr>
          <w:ilvl w:val="1"/>
          <w:numId w:val="1"/>
        </w:numPr>
        <w:tabs>
          <w:tab w:val="left" w:pos="0"/>
          <w:tab w:val="left" w:pos="709"/>
          <w:tab w:val="left" w:pos="993"/>
        </w:tabs>
        <w:suppressAutoHyphens w:val="0"/>
        <w:autoSpaceDN w:val="0"/>
        <w:adjustRightInd w:val="0"/>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Kad se posle prijema robe/proizvoda od strane Kupca pokaže da roba/proizvod ima nedostatke koji se nisu mogli otkriti uobičajenim pregledom prilikom preuzimanja robe/proizvoda (skriveni nedostaci), Kupac je dužan, pod pretnjom propuštanja da ostvari svoja prava, da o tim nedostacima obavesti </w:t>
      </w:r>
      <w:r w:rsidR="00E75D00" w:rsidRPr="007B64E8">
        <w:rPr>
          <w:rFonts w:ascii="Archivo" w:hAnsi="Archivo" w:cs="Arial"/>
          <w:color w:val="000000" w:themeColor="text1"/>
          <w:sz w:val="18"/>
          <w:szCs w:val="18"/>
        </w:rPr>
        <w:t>PRODAV</w:t>
      </w:r>
      <w:r w:rsidR="00F43B6D" w:rsidRPr="007B64E8">
        <w:rPr>
          <w:rFonts w:ascii="Archivo" w:hAnsi="Archivo" w:cs="Arial"/>
          <w:color w:val="000000" w:themeColor="text1"/>
          <w:sz w:val="18"/>
          <w:szCs w:val="18"/>
        </w:rPr>
        <w:t>CA</w:t>
      </w:r>
      <w:r w:rsidRPr="007B64E8">
        <w:rPr>
          <w:rFonts w:ascii="Archivo" w:hAnsi="Archivo" w:cs="Arial"/>
          <w:color w:val="000000" w:themeColor="text1"/>
          <w:sz w:val="18"/>
          <w:szCs w:val="18"/>
        </w:rPr>
        <w:t xml:space="preserve"> bez odlaganja.</w:t>
      </w:r>
    </w:p>
    <w:p w14:paraId="57550E23" w14:textId="55733610" w:rsidR="00DB1A6D" w:rsidRPr="007B64E8" w:rsidRDefault="00DB1A6D" w:rsidP="00301865">
      <w:pPr>
        <w:pStyle w:val="ListParagraph"/>
        <w:widowControl/>
        <w:numPr>
          <w:ilvl w:val="1"/>
          <w:numId w:val="1"/>
        </w:numPr>
        <w:tabs>
          <w:tab w:val="left" w:pos="0"/>
          <w:tab w:val="left" w:pos="709"/>
          <w:tab w:val="left" w:pos="993"/>
        </w:tabs>
        <w:suppressAutoHyphens w:val="0"/>
        <w:autoSpaceDN w:val="0"/>
        <w:adjustRightInd w:val="0"/>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Odgovornost </w:t>
      </w:r>
      <w:r w:rsidR="00E75D00" w:rsidRPr="007B64E8">
        <w:rPr>
          <w:rFonts w:ascii="Archivo" w:hAnsi="Archivo" w:cs="Arial"/>
          <w:color w:val="000000" w:themeColor="text1"/>
          <w:sz w:val="18"/>
          <w:szCs w:val="18"/>
        </w:rPr>
        <w:t>PRODAV</w:t>
      </w:r>
      <w:r w:rsidR="00F43B6D" w:rsidRPr="007B64E8">
        <w:rPr>
          <w:rFonts w:ascii="Archivo" w:hAnsi="Archivo" w:cs="Arial"/>
          <w:color w:val="000000" w:themeColor="text1"/>
          <w:sz w:val="18"/>
          <w:szCs w:val="18"/>
        </w:rPr>
        <w:t>CA</w:t>
      </w:r>
      <w:r w:rsidRPr="007B64E8">
        <w:rPr>
          <w:rFonts w:ascii="Archivo" w:hAnsi="Archivo" w:cs="Arial"/>
          <w:color w:val="000000" w:themeColor="text1"/>
          <w:sz w:val="18"/>
          <w:szCs w:val="18"/>
        </w:rPr>
        <w:t xml:space="preserve"> je isključena u slučaju neznatnih odstupanja od dogovorenih kvaliteta, količine i performansi, nedostataka koji u neznatnoj meri utiču na funkcionalnost isporučene robe/proizvoda, nedostataka koji su nastali nakon prijema isporuke robe/proizvoda usled nepravilnog ili nemarnog rukovanja, montaže koju nije izvršio </w:t>
      </w:r>
      <w:r w:rsidR="00E75D00" w:rsidRPr="007B64E8">
        <w:rPr>
          <w:rFonts w:ascii="Archivo" w:hAnsi="Archivo" w:cs="Arial"/>
          <w:color w:val="000000" w:themeColor="text1"/>
          <w:sz w:val="18"/>
          <w:szCs w:val="18"/>
        </w:rPr>
        <w:t>PRODAVAC</w:t>
      </w:r>
      <w:r w:rsidRPr="007B64E8">
        <w:rPr>
          <w:rFonts w:ascii="Archivo" w:hAnsi="Archivo" w:cs="Arial"/>
          <w:color w:val="000000" w:themeColor="text1"/>
          <w:sz w:val="18"/>
          <w:szCs w:val="18"/>
        </w:rPr>
        <w:t xml:space="preserve">, nedostataka usled neodgovarajućih uslova skladištenja od momenta prijema pa do momenta montaže, nepridržavanjem instrukcija </w:t>
      </w:r>
      <w:r w:rsidR="00E75D00" w:rsidRPr="007B64E8">
        <w:rPr>
          <w:rFonts w:ascii="Archivo" w:hAnsi="Archivo" w:cs="Arial"/>
          <w:color w:val="000000" w:themeColor="text1"/>
          <w:sz w:val="18"/>
          <w:szCs w:val="18"/>
        </w:rPr>
        <w:t>PRODAV</w:t>
      </w:r>
      <w:r w:rsidR="00F43B6D" w:rsidRPr="007B64E8">
        <w:rPr>
          <w:rFonts w:ascii="Archivo" w:hAnsi="Archivo" w:cs="Arial"/>
          <w:color w:val="000000" w:themeColor="text1"/>
          <w:sz w:val="18"/>
          <w:szCs w:val="18"/>
        </w:rPr>
        <w:t>CA</w:t>
      </w:r>
      <w:r w:rsidRPr="007B64E8">
        <w:rPr>
          <w:rFonts w:ascii="Archivo" w:hAnsi="Archivo" w:cs="Arial"/>
          <w:color w:val="000000" w:themeColor="text1"/>
          <w:sz w:val="18"/>
          <w:szCs w:val="18"/>
        </w:rPr>
        <w:t xml:space="preserve">, neovlašćenim servisiranjem predmeta isporuke, kao i usled drugih okolnosti koje se ne mogu pripisati </w:t>
      </w:r>
      <w:r w:rsidR="00E75D00" w:rsidRPr="007B64E8">
        <w:rPr>
          <w:rFonts w:ascii="Archivo" w:hAnsi="Archivo" w:cs="Arial"/>
          <w:color w:val="000000" w:themeColor="text1"/>
          <w:sz w:val="18"/>
          <w:szCs w:val="18"/>
        </w:rPr>
        <w:t>PRODAV</w:t>
      </w:r>
      <w:r w:rsidR="00F43B6D" w:rsidRPr="007B64E8">
        <w:rPr>
          <w:rFonts w:ascii="Archivo" w:hAnsi="Archivo" w:cs="Arial"/>
          <w:color w:val="000000" w:themeColor="text1"/>
          <w:sz w:val="18"/>
          <w:szCs w:val="18"/>
        </w:rPr>
        <w:t>CU</w:t>
      </w:r>
      <w:r w:rsidRPr="007B64E8">
        <w:rPr>
          <w:rFonts w:ascii="Archivo" w:hAnsi="Archivo" w:cs="Arial"/>
          <w:color w:val="000000" w:themeColor="text1"/>
          <w:sz w:val="18"/>
          <w:szCs w:val="18"/>
        </w:rPr>
        <w:t>.</w:t>
      </w:r>
    </w:p>
    <w:p w14:paraId="44B62647" w14:textId="77777777" w:rsidR="00EB777F" w:rsidRPr="007B64E8" w:rsidRDefault="00DB1A6D" w:rsidP="00301865">
      <w:pPr>
        <w:pStyle w:val="ListParagraph"/>
        <w:widowControl/>
        <w:numPr>
          <w:ilvl w:val="1"/>
          <w:numId w:val="1"/>
        </w:numPr>
        <w:tabs>
          <w:tab w:val="left" w:pos="0"/>
          <w:tab w:val="left" w:pos="709"/>
          <w:tab w:val="left" w:pos="993"/>
        </w:tabs>
        <w:suppressAutoHyphens w:val="0"/>
        <w:autoSpaceDN w:val="0"/>
        <w:adjustRightInd w:val="0"/>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Nesporni deo fakture Kupac je dužan da plati u roku iskazanom na fakturi, a sporni deo fakture nakon rešavanja reklamacije.</w:t>
      </w:r>
    </w:p>
    <w:p w14:paraId="71513903" w14:textId="708F4E27" w:rsidR="00DB1A6D" w:rsidRPr="007B64E8" w:rsidRDefault="00DB1A6D" w:rsidP="00301865">
      <w:pPr>
        <w:pStyle w:val="ListParagraph"/>
        <w:widowControl/>
        <w:numPr>
          <w:ilvl w:val="1"/>
          <w:numId w:val="1"/>
        </w:numPr>
        <w:tabs>
          <w:tab w:val="left" w:pos="0"/>
          <w:tab w:val="left" w:pos="709"/>
          <w:tab w:val="left" w:pos="993"/>
        </w:tabs>
        <w:suppressAutoHyphens w:val="0"/>
        <w:autoSpaceDN w:val="0"/>
        <w:adjustRightInd w:val="0"/>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Sva prava Kupca po osnovu nedostatka ističu nakon 12 (dvanaest) meseci od dana blagovremenog i urednog obaveštenja o nedostatku shodno ovom članu.</w:t>
      </w:r>
    </w:p>
    <w:p w14:paraId="540515B6" w14:textId="77777777" w:rsidR="00DB1A6D" w:rsidRPr="007B64E8" w:rsidRDefault="00DB1A6D" w:rsidP="00DB1A6D">
      <w:pPr>
        <w:pStyle w:val="ListParagraph"/>
        <w:ind w:left="785"/>
        <w:rPr>
          <w:rFonts w:ascii="Archivo" w:hAnsi="Archivo" w:cs="Arial"/>
          <w:b/>
          <w:bCs/>
          <w:color w:val="000000" w:themeColor="text1"/>
          <w:sz w:val="18"/>
          <w:szCs w:val="18"/>
          <w:highlight w:val="green"/>
        </w:rPr>
      </w:pPr>
    </w:p>
    <w:p w14:paraId="621EB710" w14:textId="59B64D85" w:rsidR="00DB1A6D" w:rsidRPr="007B64E8" w:rsidRDefault="00DB1A6D" w:rsidP="00301865">
      <w:pPr>
        <w:pStyle w:val="ListParagraph"/>
        <w:widowControl/>
        <w:numPr>
          <w:ilvl w:val="0"/>
          <w:numId w:val="1"/>
        </w:numPr>
        <w:suppressAutoHyphens w:val="0"/>
        <w:autoSpaceDE/>
        <w:contextualSpacing/>
        <w:rPr>
          <w:rFonts w:ascii="Archivo" w:hAnsi="Archivo" w:cs="Arial"/>
          <w:b/>
          <w:bCs/>
          <w:color w:val="000000" w:themeColor="text1"/>
          <w:sz w:val="18"/>
          <w:szCs w:val="18"/>
        </w:rPr>
      </w:pPr>
      <w:r w:rsidRPr="007B64E8">
        <w:rPr>
          <w:rFonts w:ascii="Archivo" w:hAnsi="Archivo" w:cs="Arial"/>
          <w:b/>
          <w:bCs/>
          <w:color w:val="000000" w:themeColor="text1"/>
          <w:sz w:val="18"/>
          <w:szCs w:val="18"/>
        </w:rPr>
        <w:t>Garancija za ispravnost proizvoda</w:t>
      </w:r>
    </w:p>
    <w:p w14:paraId="41C8D563" w14:textId="77777777" w:rsidR="00FA6A8C" w:rsidRPr="007B64E8" w:rsidRDefault="00FA6A8C" w:rsidP="00FA6A8C">
      <w:pPr>
        <w:pStyle w:val="ListParagraph"/>
        <w:widowControl/>
        <w:suppressAutoHyphens w:val="0"/>
        <w:autoSpaceDE/>
        <w:ind w:left="644"/>
        <w:contextualSpacing/>
        <w:rPr>
          <w:rFonts w:ascii="Archivo" w:hAnsi="Archivo" w:cs="Arial"/>
          <w:b/>
          <w:bCs/>
          <w:color w:val="000000" w:themeColor="text1"/>
          <w:sz w:val="18"/>
          <w:szCs w:val="18"/>
        </w:rPr>
      </w:pPr>
    </w:p>
    <w:p w14:paraId="4F61D9BF" w14:textId="4357C9C6" w:rsidR="00DB1A6D" w:rsidRPr="007B64E8" w:rsidRDefault="00DB1A6D" w:rsidP="00301865">
      <w:pPr>
        <w:pStyle w:val="ListParagraph"/>
        <w:widowControl/>
        <w:numPr>
          <w:ilvl w:val="1"/>
          <w:numId w:val="1"/>
        </w:numPr>
        <w:tabs>
          <w:tab w:val="left" w:pos="709"/>
          <w:tab w:val="left" w:pos="993"/>
        </w:tabs>
        <w:suppressAutoHyphens w:val="0"/>
        <w:autoSpaceDN w:val="0"/>
        <w:adjustRightInd w:val="0"/>
        <w:contextualSpacing/>
        <w:jc w:val="both"/>
        <w:rPr>
          <w:rFonts w:ascii="Archivo" w:hAnsi="Archivo" w:cs="Arial"/>
          <w:b/>
          <w:bCs/>
          <w:color w:val="000000" w:themeColor="text1"/>
          <w:sz w:val="18"/>
          <w:szCs w:val="18"/>
        </w:rPr>
      </w:pPr>
      <w:r w:rsidRPr="007B64E8">
        <w:rPr>
          <w:rFonts w:ascii="Archivo" w:hAnsi="Archivo" w:cs="Arial"/>
          <w:color w:val="000000" w:themeColor="text1"/>
          <w:sz w:val="18"/>
          <w:szCs w:val="18"/>
        </w:rPr>
        <w:t xml:space="preserve">Garantni rok za isporučenu/prodatu robu/proizvod iznosi 12 meseci od dana prijema/Isporuke robe/proizvoda. Pod pretnjom propuštanja garantnog roka i prava po osnovu garancije, Kupac će o nedostatku nastalom nakon prijema/isporuke robe/proizvoda, a tokom garantnog roka odmah obavestiti </w:t>
      </w:r>
      <w:r w:rsidR="00E75D00" w:rsidRPr="007B64E8">
        <w:rPr>
          <w:rFonts w:ascii="Archivo" w:hAnsi="Archivo" w:cs="Arial"/>
          <w:bCs/>
          <w:color w:val="000000" w:themeColor="text1"/>
          <w:sz w:val="18"/>
          <w:szCs w:val="18"/>
        </w:rPr>
        <w:t>PRODAV</w:t>
      </w:r>
      <w:r w:rsidR="002E1215" w:rsidRPr="007B64E8">
        <w:rPr>
          <w:rFonts w:ascii="Archivo" w:hAnsi="Archivo" w:cs="Arial"/>
          <w:bCs/>
          <w:color w:val="000000" w:themeColor="text1"/>
          <w:sz w:val="18"/>
          <w:szCs w:val="18"/>
        </w:rPr>
        <w:t>CA</w:t>
      </w:r>
      <w:r w:rsidRPr="007B64E8">
        <w:rPr>
          <w:rFonts w:ascii="Archivo" w:hAnsi="Archivo" w:cs="Arial"/>
          <w:color w:val="000000" w:themeColor="text1"/>
          <w:sz w:val="18"/>
          <w:szCs w:val="18"/>
        </w:rPr>
        <w:t>.</w:t>
      </w:r>
    </w:p>
    <w:p w14:paraId="77EB54AB" w14:textId="40B7BD80" w:rsidR="00DB1A6D" w:rsidRPr="007B64E8" w:rsidRDefault="00DB1A6D" w:rsidP="00301865">
      <w:pPr>
        <w:pStyle w:val="ListParagraph"/>
        <w:widowControl/>
        <w:numPr>
          <w:ilvl w:val="1"/>
          <w:numId w:val="1"/>
        </w:numPr>
        <w:tabs>
          <w:tab w:val="left" w:pos="709"/>
          <w:tab w:val="left" w:pos="993"/>
        </w:tabs>
        <w:suppressAutoHyphens w:val="0"/>
        <w:autoSpaceDN w:val="0"/>
        <w:adjustRightInd w:val="0"/>
        <w:contextualSpacing/>
        <w:jc w:val="both"/>
        <w:rPr>
          <w:rFonts w:ascii="Archivo" w:hAnsi="Archivo" w:cs="Arial"/>
          <w:b/>
          <w:bCs/>
          <w:color w:val="000000" w:themeColor="text1"/>
          <w:sz w:val="18"/>
          <w:szCs w:val="18"/>
        </w:rPr>
      </w:pPr>
      <w:r w:rsidRPr="007B64E8">
        <w:rPr>
          <w:rFonts w:ascii="Archivo" w:hAnsi="Archivo" w:cs="Arial"/>
          <w:color w:val="000000" w:themeColor="text1"/>
          <w:sz w:val="18"/>
          <w:szCs w:val="18"/>
        </w:rPr>
        <w:t>U pogledu blagovremenosti i urednosti obaveštenja primenjuju se odredbe iz tačaka 1</w:t>
      </w:r>
      <w:r w:rsidR="0065631F" w:rsidRPr="007B64E8">
        <w:rPr>
          <w:rFonts w:ascii="Archivo" w:hAnsi="Archivo" w:cs="Arial"/>
          <w:color w:val="000000" w:themeColor="text1"/>
          <w:sz w:val="18"/>
          <w:szCs w:val="18"/>
        </w:rPr>
        <w:t>0</w:t>
      </w:r>
      <w:r w:rsidRPr="007B64E8">
        <w:rPr>
          <w:rFonts w:ascii="Archivo" w:hAnsi="Archivo" w:cs="Arial"/>
          <w:color w:val="000000" w:themeColor="text1"/>
          <w:sz w:val="18"/>
          <w:szCs w:val="18"/>
        </w:rPr>
        <w:t>.1. i 1</w:t>
      </w:r>
      <w:r w:rsidR="0065631F" w:rsidRPr="007B64E8">
        <w:rPr>
          <w:rFonts w:ascii="Archivo" w:hAnsi="Archivo" w:cs="Arial"/>
          <w:color w:val="000000" w:themeColor="text1"/>
          <w:sz w:val="18"/>
          <w:szCs w:val="18"/>
        </w:rPr>
        <w:t>0</w:t>
      </w:r>
      <w:r w:rsidRPr="007B64E8">
        <w:rPr>
          <w:rFonts w:ascii="Archivo" w:hAnsi="Archivo" w:cs="Arial"/>
          <w:color w:val="000000" w:themeColor="text1"/>
          <w:sz w:val="18"/>
          <w:szCs w:val="18"/>
        </w:rPr>
        <w:t>.2.</w:t>
      </w:r>
    </w:p>
    <w:p w14:paraId="1A1C0D9F" w14:textId="4B8D9C16" w:rsidR="00DB1A6D" w:rsidRPr="007B64E8" w:rsidRDefault="00DB1A6D" w:rsidP="00301865">
      <w:pPr>
        <w:pStyle w:val="ListParagraph"/>
        <w:widowControl/>
        <w:numPr>
          <w:ilvl w:val="1"/>
          <w:numId w:val="1"/>
        </w:numPr>
        <w:tabs>
          <w:tab w:val="left" w:pos="709"/>
          <w:tab w:val="left" w:pos="993"/>
        </w:tabs>
        <w:suppressAutoHyphens w:val="0"/>
        <w:autoSpaceDN w:val="0"/>
        <w:adjustRightInd w:val="0"/>
        <w:contextualSpacing/>
        <w:jc w:val="both"/>
        <w:rPr>
          <w:rFonts w:ascii="Archivo" w:hAnsi="Archivo" w:cs="Arial"/>
          <w:b/>
          <w:bCs/>
          <w:color w:val="000000" w:themeColor="text1"/>
          <w:sz w:val="18"/>
          <w:szCs w:val="18"/>
        </w:rPr>
      </w:pPr>
      <w:r w:rsidRPr="007B64E8">
        <w:rPr>
          <w:rFonts w:ascii="Archivo" w:hAnsi="Archivo" w:cs="Arial"/>
          <w:color w:val="000000" w:themeColor="text1"/>
          <w:sz w:val="18"/>
          <w:szCs w:val="18"/>
        </w:rPr>
        <w:t>U pogledu načina otklanjanja nedosta</w:t>
      </w:r>
      <w:r w:rsidR="0065631F" w:rsidRPr="007B64E8">
        <w:rPr>
          <w:rFonts w:ascii="Archivo" w:hAnsi="Archivo" w:cs="Arial"/>
          <w:color w:val="000000" w:themeColor="text1"/>
          <w:sz w:val="18"/>
          <w:szCs w:val="18"/>
        </w:rPr>
        <w:t>taka</w:t>
      </w:r>
      <w:r w:rsidRPr="007B64E8">
        <w:rPr>
          <w:rFonts w:ascii="Archivo" w:hAnsi="Archivo" w:cs="Arial"/>
          <w:color w:val="000000" w:themeColor="text1"/>
          <w:sz w:val="18"/>
          <w:szCs w:val="18"/>
        </w:rPr>
        <w:t xml:space="preserve"> nastalih tokom garantnog roka primenjuj</w:t>
      </w:r>
      <w:r w:rsidR="00E25922" w:rsidRPr="007B64E8">
        <w:rPr>
          <w:rFonts w:ascii="Archivo" w:hAnsi="Archivo" w:cs="Arial"/>
          <w:color w:val="000000" w:themeColor="text1"/>
          <w:sz w:val="18"/>
          <w:szCs w:val="18"/>
        </w:rPr>
        <w:t>u</w:t>
      </w:r>
      <w:r w:rsidRPr="007B64E8">
        <w:rPr>
          <w:rFonts w:ascii="Archivo" w:hAnsi="Archivo" w:cs="Arial"/>
          <w:color w:val="000000" w:themeColor="text1"/>
          <w:sz w:val="18"/>
          <w:szCs w:val="18"/>
        </w:rPr>
        <w:t xml:space="preserve"> se odredbe iz tačke 1</w:t>
      </w:r>
      <w:r w:rsidR="0065631F" w:rsidRPr="007B64E8">
        <w:rPr>
          <w:rFonts w:ascii="Archivo" w:hAnsi="Archivo" w:cs="Arial"/>
          <w:color w:val="000000" w:themeColor="text1"/>
          <w:sz w:val="18"/>
          <w:szCs w:val="18"/>
        </w:rPr>
        <w:t>0</w:t>
      </w:r>
      <w:r w:rsidRPr="007B64E8">
        <w:rPr>
          <w:rFonts w:ascii="Archivo" w:hAnsi="Archivo" w:cs="Arial"/>
          <w:color w:val="000000" w:themeColor="text1"/>
          <w:sz w:val="18"/>
          <w:szCs w:val="18"/>
        </w:rPr>
        <w:t>.6.</w:t>
      </w:r>
    </w:p>
    <w:p w14:paraId="41435D03" w14:textId="77777777" w:rsidR="00DB1A6D" w:rsidRPr="007B64E8" w:rsidRDefault="00DB1A6D" w:rsidP="00301865">
      <w:pPr>
        <w:pStyle w:val="ListParagraph"/>
        <w:widowControl/>
        <w:numPr>
          <w:ilvl w:val="1"/>
          <w:numId w:val="1"/>
        </w:numPr>
        <w:tabs>
          <w:tab w:val="left" w:pos="709"/>
          <w:tab w:val="left" w:pos="993"/>
        </w:tabs>
        <w:suppressAutoHyphens w:val="0"/>
        <w:autoSpaceDN w:val="0"/>
        <w:adjustRightInd w:val="0"/>
        <w:contextualSpacing/>
        <w:jc w:val="both"/>
        <w:rPr>
          <w:rFonts w:ascii="Archivo" w:hAnsi="Archivo" w:cs="Arial"/>
          <w:b/>
          <w:bCs/>
          <w:color w:val="000000" w:themeColor="text1"/>
          <w:sz w:val="18"/>
          <w:szCs w:val="18"/>
          <w:u w:val="single"/>
        </w:rPr>
      </w:pPr>
      <w:r w:rsidRPr="007B64E8">
        <w:rPr>
          <w:rFonts w:ascii="Archivo" w:hAnsi="Archivo" w:cs="Arial"/>
          <w:color w:val="000000" w:themeColor="text1"/>
          <w:sz w:val="18"/>
          <w:szCs w:val="18"/>
        </w:rPr>
        <w:t>U slučaju manje popravke ili zamene neodgovarajuće robe/proizvoda, garantni rok se produžava samo za onaj period u kome je Kupac bio lišen upotrebe robe/proizvoda, tj. za period od momenta obaveštenja o nedostatku, pa do momenta otklanjanja nedostatka.</w:t>
      </w:r>
    </w:p>
    <w:p w14:paraId="5054042C" w14:textId="04D8E12C" w:rsidR="00DB1A6D" w:rsidRPr="007B64E8" w:rsidRDefault="00DB1A6D" w:rsidP="00301865">
      <w:pPr>
        <w:pStyle w:val="ListParagraph"/>
        <w:widowControl/>
        <w:numPr>
          <w:ilvl w:val="1"/>
          <w:numId w:val="1"/>
        </w:numPr>
        <w:tabs>
          <w:tab w:val="left" w:pos="709"/>
          <w:tab w:val="left" w:pos="993"/>
        </w:tabs>
        <w:suppressAutoHyphens w:val="0"/>
        <w:autoSpaceDN w:val="0"/>
        <w:adjustRightInd w:val="0"/>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Kada je zbog neispravnog funkcionisanja izvršena zamena u celosti ili supstancijalna opravka robe/proizvoda, garantni rok počinje ponovo da teče od zamene, odnosno popravke. Ako je zamenjen ili popravljen deo robe/proizvoda, garantni rok počinje ponovo da teče samo za taj deo. U slučaju produžetka garantnog roka usled zamene u celosti ili supstancijalne opravke kao i u slučaju zamene ili popravke dela isporuke tako produžen garantni rok u svakom slučaju ističe 18 (osamnaest) meseci nakon prijema inicijalne Isporuke.</w:t>
      </w:r>
    </w:p>
    <w:p w14:paraId="17C998FA" w14:textId="77777777" w:rsidR="00696BC0" w:rsidRPr="004C45CE" w:rsidRDefault="00696BC0" w:rsidP="00696BC0">
      <w:pPr>
        <w:widowControl/>
        <w:tabs>
          <w:tab w:val="left" w:pos="709"/>
          <w:tab w:val="left" w:pos="993"/>
        </w:tabs>
        <w:suppressAutoHyphens w:val="0"/>
        <w:autoSpaceDN w:val="0"/>
        <w:adjustRightInd w:val="0"/>
        <w:contextualSpacing/>
        <w:jc w:val="both"/>
        <w:rPr>
          <w:rFonts w:ascii="Archivo" w:hAnsi="Archivo" w:cs="Arial"/>
          <w:color w:val="000000" w:themeColor="text1"/>
          <w:sz w:val="10"/>
          <w:szCs w:val="10"/>
        </w:rPr>
      </w:pPr>
    </w:p>
    <w:p w14:paraId="6817DBA1" w14:textId="7081B665" w:rsidR="0014741A" w:rsidRPr="007B6CBF" w:rsidRDefault="00DB1A6D" w:rsidP="007B6CBF">
      <w:pPr>
        <w:pStyle w:val="ListParagraph"/>
        <w:widowControl/>
        <w:numPr>
          <w:ilvl w:val="1"/>
          <w:numId w:val="1"/>
        </w:numPr>
        <w:tabs>
          <w:tab w:val="left" w:pos="709"/>
          <w:tab w:val="left" w:pos="993"/>
        </w:tabs>
        <w:suppressAutoHyphens w:val="0"/>
        <w:autoSpaceDN w:val="0"/>
        <w:adjustRightInd w:val="0"/>
        <w:contextualSpacing/>
        <w:jc w:val="both"/>
        <w:rPr>
          <w:rFonts w:ascii="Archivo" w:hAnsi="Archivo" w:cs="Arial"/>
          <w:color w:val="000000" w:themeColor="text1"/>
          <w:sz w:val="18"/>
          <w:szCs w:val="18"/>
        </w:rPr>
      </w:pPr>
      <w:r w:rsidRPr="004C45CE">
        <w:rPr>
          <w:rFonts w:ascii="Archivo" w:hAnsi="Archivo" w:cs="Arial"/>
          <w:color w:val="000000" w:themeColor="text1"/>
          <w:sz w:val="18"/>
          <w:szCs w:val="18"/>
        </w:rPr>
        <w:t>Garancija ne pokriva</w:t>
      </w:r>
      <w:r w:rsidRPr="007B64E8">
        <w:rPr>
          <w:rFonts w:ascii="Archivo" w:hAnsi="Archivo" w:cs="Arial"/>
          <w:color w:val="000000" w:themeColor="text1"/>
          <w:sz w:val="18"/>
          <w:szCs w:val="18"/>
        </w:rPr>
        <w:t xml:space="preserve">: neovlašćenu modifikaciju na robi/proizvodu, popravku i zamenu delova usled trošenja; zloupotrebu ili pogrešnu primenu robe/proizvoda, uključujući, ali ne ograničavajući se na korišćenje robe/proizvoda osim za ispravnu svrhu ili onu koja nije u skladu sa namenom iste; Oštećenja/kvar na robi/proizvodu nastao usled neispravnog postavljanja ili korišćenja koje nije u skladu s uputstvima i tehničkim ili bezbednosnim standardima; nezgode, višu silu, kao i svako oštećenje/kvar koji je nastao usled aktivnosti/događaja koje </w:t>
      </w:r>
      <w:r w:rsidR="00E75D00" w:rsidRPr="007B64E8">
        <w:rPr>
          <w:rFonts w:ascii="Archivo" w:hAnsi="Archivo" w:cs="Arial"/>
          <w:color w:val="000000" w:themeColor="text1"/>
          <w:sz w:val="18"/>
          <w:szCs w:val="18"/>
        </w:rPr>
        <w:t>PRODAVAC</w:t>
      </w:r>
      <w:r w:rsidRPr="007B64E8">
        <w:rPr>
          <w:rFonts w:ascii="Archivo" w:hAnsi="Archivo" w:cs="Arial"/>
          <w:color w:val="000000" w:themeColor="text1"/>
          <w:sz w:val="18"/>
          <w:szCs w:val="18"/>
        </w:rPr>
        <w:t xml:space="preserve"> nije mogao i ne može da kontroliše i/ili nije u nadležnosti </w:t>
      </w:r>
      <w:r w:rsidR="00E75D00" w:rsidRPr="007B64E8">
        <w:rPr>
          <w:rFonts w:ascii="Archivo" w:hAnsi="Archivo" w:cs="Arial"/>
          <w:color w:val="000000" w:themeColor="text1"/>
          <w:sz w:val="18"/>
          <w:szCs w:val="18"/>
        </w:rPr>
        <w:t>PRODAV</w:t>
      </w:r>
      <w:r w:rsidR="00680265" w:rsidRPr="007B64E8">
        <w:rPr>
          <w:rFonts w:ascii="Archivo" w:hAnsi="Archivo" w:cs="Arial"/>
          <w:color w:val="000000" w:themeColor="text1"/>
          <w:sz w:val="18"/>
          <w:szCs w:val="18"/>
        </w:rPr>
        <w:t>CA</w:t>
      </w:r>
      <w:r w:rsidRPr="007B64E8">
        <w:rPr>
          <w:rFonts w:ascii="Archivo" w:hAnsi="Archivo" w:cs="Arial"/>
          <w:color w:val="000000" w:themeColor="text1"/>
          <w:sz w:val="18"/>
          <w:szCs w:val="18"/>
        </w:rPr>
        <w:t xml:space="preserve">. </w:t>
      </w:r>
    </w:p>
    <w:p w14:paraId="676C72A7" w14:textId="77777777" w:rsidR="00DB1A6D" w:rsidRPr="007B64E8" w:rsidRDefault="00DB1A6D" w:rsidP="00DB1A6D">
      <w:pPr>
        <w:pStyle w:val="ListParagraph"/>
        <w:tabs>
          <w:tab w:val="left" w:pos="709"/>
          <w:tab w:val="left" w:pos="993"/>
        </w:tabs>
        <w:autoSpaceDN w:val="0"/>
        <w:adjustRightInd w:val="0"/>
        <w:ind w:left="716"/>
        <w:jc w:val="both"/>
        <w:rPr>
          <w:rFonts w:ascii="Archivo" w:hAnsi="Archivo" w:cs="Arial"/>
          <w:color w:val="000000" w:themeColor="text1"/>
          <w:sz w:val="18"/>
          <w:szCs w:val="18"/>
        </w:rPr>
      </w:pPr>
    </w:p>
    <w:p w14:paraId="46775931" w14:textId="50AF0A49" w:rsidR="00DB1A6D" w:rsidRPr="007B64E8" w:rsidRDefault="00DB1A6D" w:rsidP="00301865">
      <w:pPr>
        <w:pStyle w:val="ListParagraph"/>
        <w:widowControl/>
        <w:numPr>
          <w:ilvl w:val="0"/>
          <w:numId w:val="1"/>
        </w:numPr>
        <w:tabs>
          <w:tab w:val="left" w:pos="709"/>
          <w:tab w:val="left" w:pos="993"/>
        </w:tabs>
        <w:suppressAutoHyphens w:val="0"/>
        <w:autoSpaceDN w:val="0"/>
        <w:adjustRightInd w:val="0"/>
        <w:contextualSpacing/>
        <w:jc w:val="both"/>
        <w:rPr>
          <w:rFonts w:ascii="Archivo" w:hAnsi="Archivo" w:cs="Arial"/>
          <w:b/>
          <w:bCs/>
          <w:color w:val="000000" w:themeColor="text1"/>
          <w:sz w:val="18"/>
          <w:szCs w:val="18"/>
        </w:rPr>
      </w:pPr>
      <w:r w:rsidRPr="007B64E8">
        <w:rPr>
          <w:rFonts w:ascii="Archivo" w:hAnsi="Archivo" w:cs="Arial"/>
          <w:b/>
          <w:bCs/>
          <w:color w:val="000000" w:themeColor="text1"/>
          <w:sz w:val="18"/>
          <w:szCs w:val="18"/>
        </w:rPr>
        <w:t>Poverljivost i zaštita podataka</w:t>
      </w:r>
    </w:p>
    <w:p w14:paraId="662A6BC2" w14:textId="77777777" w:rsidR="00FA6A8C" w:rsidRPr="007B64E8" w:rsidRDefault="00FA6A8C" w:rsidP="00FA6A8C">
      <w:pPr>
        <w:pStyle w:val="ListParagraph"/>
        <w:widowControl/>
        <w:tabs>
          <w:tab w:val="left" w:pos="709"/>
          <w:tab w:val="left" w:pos="993"/>
        </w:tabs>
        <w:suppressAutoHyphens w:val="0"/>
        <w:autoSpaceDN w:val="0"/>
        <w:adjustRightInd w:val="0"/>
        <w:ind w:left="644"/>
        <w:contextualSpacing/>
        <w:jc w:val="both"/>
        <w:rPr>
          <w:rFonts w:ascii="Archivo" w:hAnsi="Archivo" w:cs="Arial"/>
          <w:b/>
          <w:bCs/>
          <w:color w:val="000000" w:themeColor="text1"/>
          <w:sz w:val="18"/>
          <w:szCs w:val="18"/>
        </w:rPr>
      </w:pPr>
    </w:p>
    <w:p w14:paraId="3768E529" w14:textId="054A8E93" w:rsidR="0014741A" w:rsidRPr="0075072C" w:rsidRDefault="00DB1A6D" w:rsidP="0075072C">
      <w:pPr>
        <w:pStyle w:val="ListParagraph"/>
        <w:widowControl/>
        <w:numPr>
          <w:ilvl w:val="1"/>
          <w:numId w:val="1"/>
        </w:numPr>
        <w:tabs>
          <w:tab w:val="left" w:pos="709"/>
          <w:tab w:val="left" w:pos="993"/>
        </w:tabs>
        <w:suppressAutoHyphens w:val="0"/>
        <w:autoSpaceDN w:val="0"/>
        <w:adjustRightInd w:val="0"/>
        <w:ind w:left="785"/>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Svaka strana se obavezuje da će čuvati, odnosno osigurati poverljivost podataka koji su predmet međusobne saradnje od trećih neovlašćenih lica, osim ako su te informacije postale javno poznate ili postale poznate jednoj od strana na neki drugi </w:t>
      </w:r>
    </w:p>
    <w:p w14:paraId="6BA5958C" w14:textId="28895404" w:rsidR="00DB1A6D" w:rsidRPr="007B64E8" w:rsidRDefault="00DB1A6D" w:rsidP="0014741A">
      <w:pPr>
        <w:pStyle w:val="ListParagraph"/>
        <w:widowControl/>
        <w:tabs>
          <w:tab w:val="left" w:pos="709"/>
          <w:tab w:val="left" w:pos="993"/>
        </w:tabs>
        <w:suppressAutoHyphens w:val="0"/>
        <w:autoSpaceDN w:val="0"/>
        <w:adjustRightInd w:val="0"/>
        <w:ind w:left="785"/>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zakonit način. Poverljiva informacija su svi podaci koji nisu javno dostupni i do kojih je druga strana došla prilikom realizacije dužničko-poverilačkog odnosa između </w:t>
      </w:r>
      <w:r w:rsidR="00E75D00" w:rsidRPr="007B64E8">
        <w:rPr>
          <w:rFonts w:ascii="Archivo" w:hAnsi="Archivo" w:cs="Arial"/>
          <w:color w:val="000000" w:themeColor="text1"/>
          <w:sz w:val="18"/>
          <w:szCs w:val="18"/>
        </w:rPr>
        <w:t>PRODAV</w:t>
      </w:r>
      <w:r w:rsidR="00BB5C98" w:rsidRPr="007B64E8">
        <w:rPr>
          <w:rFonts w:ascii="Archivo" w:hAnsi="Archivo" w:cs="Arial"/>
          <w:color w:val="000000" w:themeColor="text1"/>
          <w:sz w:val="18"/>
          <w:szCs w:val="18"/>
        </w:rPr>
        <w:t>CA</w:t>
      </w:r>
      <w:r w:rsidRPr="007B64E8">
        <w:rPr>
          <w:rFonts w:ascii="Archivo" w:hAnsi="Archivo" w:cs="Arial"/>
          <w:color w:val="000000" w:themeColor="text1"/>
          <w:sz w:val="18"/>
          <w:szCs w:val="18"/>
        </w:rPr>
        <w:t xml:space="preserve"> i Kupca. </w:t>
      </w:r>
    </w:p>
    <w:p w14:paraId="4A671984" w14:textId="13A5D6AD" w:rsidR="00DB1A6D" w:rsidRPr="007B64E8" w:rsidRDefault="00DB1A6D" w:rsidP="00301865">
      <w:pPr>
        <w:pStyle w:val="ListParagraph"/>
        <w:widowControl/>
        <w:numPr>
          <w:ilvl w:val="1"/>
          <w:numId w:val="1"/>
        </w:numPr>
        <w:tabs>
          <w:tab w:val="left" w:pos="709"/>
          <w:tab w:val="left" w:pos="993"/>
        </w:tabs>
        <w:suppressAutoHyphens w:val="0"/>
        <w:autoSpaceDN w:val="0"/>
        <w:adjustRightInd w:val="0"/>
        <w:ind w:left="785"/>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Svaka strana će biti odgovorna za primenu važećih zakona i propisa o zaštiti podataka o ličnosti uključujući</w:t>
      </w:r>
      <w:r w:rsidR="00BB5C98" w:rsidRPr="007B64E8">
        <w:rPr>
          <w:rFonts w:ascii="Archivo" w:hAnsi="Archivo" w:cs="Arial"/>
          <w:color w:val="000000" w:themeColor="text1"/>
          <w:sz w:val="18"/>
          <w:szCs w:val="18"/>
        </w:rPr>
        <w:t>,</w:t>
      </w:r>
      <w:r w:rsidRPr="007B64E8">
        <w:rPr>
          <w:rFonts w:ascii="Archivo" w:hAnsi="Archivo" w:cs="Arial"/>
          <w:color w:val="000000" w:themeColor="text1"/>
          <w:sz w:val="18"/>
          <w:szCs w:val="18"/>
        </w:rPr>
        <w:t xml:space="preserve"> ali ne ograničavajući se na ZAKON O ZAŠTITI PODATAKA O LIČNOSTI ("Sl. glasnik RS", br. 87/2018) kao i na UREDBU (EU) 2016/679 EVROPSKOG PARLAMENTA I SAVETA od 27. aprila 2016. o zaštiti fizičkih lica u pogledu obrade ličnih podataka I o slobodnom kretanju takvih podataka i ukidanju Direktive 95/46 /EC (u daljem tekstu: „Uredba”, „GDPR”).</w:t>
      </w:r>
    </w:p>
    <w:p w14:paraId="704AA7F4" w14:textId="153DA9DA" w:rsidR="00DB1A6D" w:rsidRDefault="00DB1A6D" w:rsidP="00301865">
      <w:pPr>
        <w:pStyle w:val="ListParagraph"/>
        <w:widowControl/>
        <w:numPr>
          <w:ilvl w:val="1"/>
          <w:numId w:val="1"/>
        </w:numPr>
        <w:tabs>
          <w:tab w:val="left" w:pos="709"/>
          <w:tab w:val="left" w:pos="993"/>
        </w:tabs>
        <w:suppressAutoHyphens w:val="0"/>
        <w:autoSpaceDN w:val="0"/>
        <w:adjustRightInd w:val="0"/>
        <w:ind w:left="785"/>
        <w:contextualSpacing/>
        <w:rPr>
          <w:rFonts w:ascii="Archivo" w:hAnsi="Archivo" w:cs="Arial"/>
          <w:color w:val="000000" w:themeColor="text1"/>
          <w:sz w:val="18"/>
          <w:szCs w:val="18"/>
        </w:rPr>
      </w:pPr>
      <w:r w:rsidRPr="007B64E8">
        <w:rPr>
          <w:rFonts w:ascii="Archivo" w:hAnsi="Archivo" w:cs="Arial"/>
          <w:color w:val="000000" w:themeColor="text1"/>
          <w:sz w:val="18"/>
          <w:szCs w:val="18"/>
        </w:rPr>
        <w:t xml:space="preserve"> Povred</w:t>
      </w:r>
      <w:r w:rsidR="00FD4FFE">
        <w:rPr>
          <w:rFonts w:ascii="Archivo" w:hAnsi="Archivo" w:cs="Arial"/>
          <w:color w:val="000000" w:themeColor="text1"/>
          <w:sz w:val="18"/>
          <w:szCs w:val="18"/>
        </w:rPr>
        <w:t>e</w:t>
      </w:r>
      <w:r w:rsidRPr="007B64E8">
        <w:rPr>
          <w:rFonts w:ascii="Archivo" w:hAnsi="Archivo" w:cs="Arial"/>
          <w:color w:val="000000" w:themeColor="text1"/>
          <w:sz w:val="18"/>
          <w:szCs w:val="18"/>
        </w:rPr>
        <w:t xml:space="preserve"> odredbi ovim članom definisanih predstavljaju osnov za naknadu štete. </w:t>
      </w:r>
    </w:p>
    <w:p w14:paraId="103668DA" w14:textId="77777777" w:rsidR="00244990" w:rsidRDefault="00244990" w:rsidP="00244990">
      <w:pPr>
        <w:pStyle w:val="ListParagraph"/>
        <w:widowControl/>
        <w:tabs>
          <w:tab w:val="left" w:pos="709"/>
          <w:tab w:val="left" w:pos="993"/>
        </w:tabs>
        <w:suppressAutoHyphens w:val="0"/>
        <w:autoSpaceDN w:val="0"/>
        <w:adjustRightInd w:val="0"/>
        <w:ind w:left="785"/>
        <w:contextualSpacing/>
        <w:rPr>
          <w:rFonts w:ascii="Archivo" w:hAnsi="Archivo" w:cs="Arial"/>
          <w:color w:val="000000" w:themeColor="text1"/>
          <w:sz w:val="18"/>
          <w:szCs w:val="18"/>
        </w:rPr>
      </w:pPr>
    </w:p>
    <w:p w14:paraId="36A4C8AC" w14:textId="77777777" w:rsidR="00244990" w:rsidRDefault="00244990" w:rsidP="00244990">
      <w:pPr>
        <w:pStyle w:val="ListParagraph"/>
        <w:widowControl/>
        <w:tabs>
          <w:tab w:val="left" w:pos="709"/>
          <w:tab w:val="left" w:pos="993"/>
        </w:tabs>
        <w:suppressAutoHyphens w:val="0"/>
        <w:autoSpaceDN w:val="0"/>
        <w:adjustRightInd w:val="0"/>
        <w:ind w:left="785"/>
        <w:contextualSpacing/>
        <w:rPr>
          <w:rFonts w:ascii="Archivo" w:hAnsi="Archivo" w:cs="Arial"/>
          <w:color w:val="000000" w:themeColor="text1"/>
          <w:sz w:val="18"/>
          <w:szCs w:val="18"/>
        </w:rPr>
      </w:pPr>
    </w:p>
    <w:p w14:paraId="7804CB30" w14:textId="77777777" w:rsidR="00244990" w:rsidRDefault="00244990" w:rsidP="00244990">
      <w:pPr>
        <w:pStyle w:val="ListParagraph"/>
        <w:widowControl/>
        <w:tabs>
          <w:tab w:val="left" w:pos="709"/>
          <w:tab w:val="left" w:pos="993"/>
        </w:tabs>
        <w:suppressAutoHyphens w:val="0"/>
        <w:autoSpaceDN w:val="0"/>
        <w:adjustRightInd w:val="0"/>
        <w:ind w:left="785"/>
        <w:contextualSpacing/>
        <w:rPr>
          <w:rFonts w:ascii="Archivo" w:hAnsi="Archivo" w:cs="Arial"/>
          <w:color w:val="000000" w:themeColor="text1"/>
          <w:sz w:val="18"/>
          <w:szCs w:val="18"/>
        </w:rPr>
      </w:pPr>
    </w:p>
    <w:p w14:paraId="29AEA8FC" w14:textId="77777777" w:rsidR="00244990" w:rsidRPr="007B64E8" w:rsidRDefault="00244990" w:rsidP="00244990">
      <w:pPr>
        <w:pStyle w:val="ListParagraph"/>
        <w:widowControl/>
        <w:tabs>
          <w:tab w:val="left" w:pos="709"/>
          <w:tab w:val="left" w:pos="993"/>
        </w:tabs>
        <w:suppressAutoHyphens w:val="0"/>
        <w:autoSpaceDN w:val="0"/>
        <w:adjustRightInd w:val="0"/>
        <w:ind w:left="785"/>
        <w:contextualSpacing/>
        <w:rPr>
          <w:rFonts w:ascii="Archivo" w:hAnsi="Archivo" w:cs="Arial"/>
          <w:color w:val="000000" w:themeColor="text1"/>
          <w:sz w:val="18"/>
          <w:szCs w:val="18"/>
        </w:rPr>
      </w:pPr>
    </w:p>
    <w:p w14:paraId="7B1A3505" w14:textId="77777777" w:rsidR="00DB1A6D" w:rsidRPr="007B64E8" w:rsidRDefault="00DB1A6D" w:rsidP="00DB1A6D">
      <w:pPr>
        <w:pStyle w:val="ListParagraph"/>
        <w:tabs>
          <w:tab w:val="left" w:pos="709"/>
          <w:tab w:val="left" w:pos="993"/>
        </w:tabs>
        <w:autoSpaceDN w:val="0"/>
        <w:adjustRightInd w:val="0"/>
        <w:jc w:val="both"/>
        <w:rPr>
          <w:rFonts w:ascii="Archivo" w:hAnsi="Archivo" w:cs="Arial"/>
          <w:color w:val="000000" w:themeColor="text1"/>
          <w:sz w:val="18"/>
          <w:szCs w:val="18"/>
        </w:rPr>
      </w:pPr>
    </w:p>
    <w:p w14:paraId="37710AE9" w14:textId="0474D822" w:rsidR="00DB1A6D" w:rsidRPr="007B64E8" w:rsidRDefault="00DB1A6D" w:rsidP="00301865">
      <w:pPr>
        <w:pStyle w:val="ListParagraph"/>
        <w:widowControl/>
        <w:numPr>
          <w:ilvl w:val="0"/>
          <w:numId w:val="1"/>
        </w:numPr>
        <w:suppressAutoHyphens w:val="0"/>
        <w:autoSpaceDE/>
        <w:contextualSpacing/>
        <w:jc w:val="both"/>
        <w:rPr>
          <w:rFonts w:ascii="Archivo" w:hAnsi="Archivo" w:cs="Arial"/>
          <w:b/>
          <w:bCs/>
          <w:color w:val="000000" w:themeColor="text1"/>
          <w:sz w:val="18"/>
          <w:szCs w:val="18"/>
        </w:rPr>
      </w:pPr>
      <w:r w:rsidRPr="007B64E8">
        <w:rPr>
          <w:rFonts w:ascii="Archivo" w:hAnsi="Archivo" w:cs="Arial"/>
          <w:b/>
          <w:bCs/>
          <w:color w:val="000000" w:themeColor="text1"/>
          <w:sz w:val="18"/>
          <w:szCs w:val="18"/>
        </w:rPr>
        <w:t>Pravila za slučaj spoljnotrgovinskog prometa</w:t>
      </w:r>
    </w:p>
    <w:p w14:paraId="11943DFC" w14:textId="77777777" w:rsidR="00FA6A8C" w:rsidRPr="007B64E8" w:rsidRDefault="00FA6A8C" w:rsidP="00FA6A8C">
      <w:pPr>
        <w:pStyle w:val="ListParagraph"/>
        <w:widowControl/>
        <w:suppressAutoHyphens w:val="0"/>
        <w:autoSpaceDE/>
        <w:ind w:left="644"/>
        <w:contextualSpacing/>
        <w:jc w:val="both"/>
        <w:rPr>
          <w:rFonts w:ascii="Archivo" w:hAnsi="Archivo" w:cs="Arial"/>
          <w:b/>
          <w:bCs/>
          <w:color w:val="000000" w:themeColor="text1"/>
          <w:sz w:val="18"/>
          <w:szCs w:val="18"/>
        </w:rPr>
      </w:pPr>
    </w:p>
    <w:p w14:paraId="06BC5D7F" w14:textId="46766841" w:rsidR="00DB1A6D" w:rsidRPr="007B64E8" w:rsidRDefault="00DB1A6D" w:rsidP="00301865">
      <w:pPr>
        <w:pStyle w:val="ListParagraph"/>
        <w:widowControl/>
        <w:numPr>
          <w:ilvl w:val="1"/>
          <w:numId w:val="1"/>
        </w:numPr>
        <w:suppressAutoHyphens w:val="0"/>
        <w:autoSpaceDE/>
        <w:contextualSpacing/>
        <w:jc w:val="both"/>
        <w:rPr>
          <w:rFonts w:ascii="Archivo" w:hAnsi="Archivo" w:cs="Arial"/>
          <w:b/>
          <w:bCs/>
          <w:color w:val="000000" w:themeColor="text1"/>
          <w:sz w:val="18"/>
          <w:szCs w:val="18"/>
        </w:rPr>
      </w:pPr>
      <w:bookmarkStart w:id="7" w:name="_Hlk15463820"/>
      <w:r w:rsidRPr="007B64E8">
        <w:rPr>
          <w:rFonts w:ascii="Archivo" w:hAnsi="Archivo" w:cs="Arial"/>
          <w:color w:val="000000" w:themeColor="text1"/>
          <w:sz w:val="18"/>
          <w:szCs w:val="18"/>
        </w:rPr>
        <w:t xml:space="preserve">Ako Kupac prenosi Isporuku ili radove i usluge (uključujući svaku tehničku pomoć) koje pruža </w:t>
      </w:r>
      <w:r w:rsidR="00E75D00" w:rsidRPr="007B64E8">
        <w:rPr>
          <w:rFonts w:ascii="Archivo" w:hAnsi="Archivo" w:cs="Arial"/>
          <w:bCs/>
          <w:color w:val="000000" w:themeColor="text1"/>
          <w:sz w:val="18"/>
          <w:szCs w:val="18"/>
        </w:rPr>
        <w:t>PRODAVAC</w:t>
      </w:r>
      <w:r w:rsidR="00BD6E34" w:rsidRPr="007B64E8">
        <w:rPr>
          <w:rFonts w:ascii="Archivo" w:hAnsi="Archivo" w:cs="Arial"/>
          <w:color w:val="000000" w:themeColor="text1"/>
          <w:sz w:val="18"/>
          <w:szCs w:val="18"/>
        </w:rPr>
        <w:t xml:space="preserve"> </w:t>
      </w:r>
      <w:r w:rsidR="00FA6A8C" w:rsidRPr="007B64E8">
        <w:rPr>
          <w:rFonts w:ascii="Archivo" w:hAnsi="Archivo" w:cs="Arial"/>
          <w:color w:val="000000" w:themeColor="text1"/>
          <w:sz w:val="18"/>
          <w:szCs w:val="18"/>
        </w:rPr>
        <w:t>trećem</w:t>
      </w:r>
      <w:r w:rsidRPr="007B64E8">
        <w:rPr>
          <w:rFonts w:ascii="Archivo" w:hAnsi="Archivo" w:cs="Arial"/>
          <w:color w:val="000000" w:themeColor="text1"/>
          <w:sz w:val="18"/>
          <w:szCs w:val="18"/>
        </w:rPr>
        <w:t xml:space="preserve"> licu, ovde spomenuto treće lice mora poštovati sve važeće propise o kontroli izvoza Republike Srbije i međunarodne </w:t>
      </w:r>
      <w:bookmarkStart w:id="8" w:name="_Hlk15631084"/>
      <w:r w:rsidRPr="007B64E8">
        <w:rPr>
          <w:rFonts w:ascii="Archivo" w:hAnsi="Archivo" w:cs="Arial"/>
          <w:color w:val="000000" w:themeColor="text1"/>
          <w:sz w:val="18"/>
          <w:szCs w:val="18"/>
        </w:rPr>
        <w:t xml:space="preserve">propise o kontroli izvoza </w:t>
      </w:r>
      <w:bookmarkEnd w:id="8"/>
      <w:r w:rsidRPr="007B64E8">
        <w:rPr>
          <w:rFonts w:ascii="Archivo" w:hAnsi="Archivo" w:cs="Arial"/>
          <w:color w:val="000000" w:themeColor="text1"/>
          <w:sz w:val="18"/>
          <w:szCs w:val="18"/>
        </w:rPr>
        <w:t>(i uvoza radi izvoza-reexport-a). U slučaju takvog prenošenja robe/proizvoda, radova i usluga treća strana se mora pridržavati odredaba o kontroli izvoza (i uvoza radi izvoza-reexport-a) Republike Srbije, Evropske unije i Sjedinjenih Američkih Država.</w:t>
      </w:r>
    </w:p>
    <w:p w14:paraId="035B843E" w14:textId="77777777" w:rsidR="00DB1A6D" w:rsidRPr="007B64E8" w:rsidRDefault="00DB1A6D" w:rsidP="00301865">
      <w:pPr>
        <w:pStyle w:val="ListParagraph"/>
        <w:widowControl/>
        <w:numPr>
          <w:ilvl w:val="1"/>
          <w:numId w:val="1"/>
        </w:numPr>
        <w:suppressAutoHyphens w:val="0"/>
        <w:autoSpaceDE/>
        <w:contextualSpacing/>
        <w:jc w:val="both"/>
        <w:rPr>
          <w:rFonts w:ascii="Archivo" w:hAnsi="Archivo" w:cs="Arial"/>
          <w:b/>
          <w:bCs/>
          <w:sz w:val="18"/>
          <w:szCs w:val="18"/>
        </w:rPr>
      </w:pPr>
      <w:r w:rsidRPr="007B64E8">
        <w:rPr>
          <w:rFonts w:ascii="Archivo" w:hAnsi="Archivo" w:cs="Arial"/>
          <w:sz w:val="18"/>
          <w:szCs w:val="18"/>
        </w:rPr>
        <w:t>U vezi sa tačkom 13.1., Kupac mora posebno proveriti i jamči da:</w:t>
      </w:r>
    </w:p>
    <w:p w14:paraId="68ECED5A" w14:textId="77777777" w:rsidR="00DB1A6D" w:rsidRPr="007B64E8" w:rsidRDefault="00DB1A6D" w:rsidP="00DB1A6D">
      <w:pPr>
        <w:pStyle w:val="ListParagraph"/>
        <w:ind w:left="858"/>
        <w:jc w:val="both"/>
        <w:rPr>
          <w:rFonts w:ascii="Archivo" w:hAnsi="Archivo" w:cs="Arial"/>
          <w:b/>
          <w:bCs/>
          <w:sz w:val="18"/>
          <w:szCs w:val="18"/>
        </w:rPr>
      </w:pPr>
    </w:p>
    <w:p w14:paraId="645A83B0" w14:textId="25B41FFF" w:rsidR="00DB1A6D" w:rsidRPr="007B64E8" w:rsidRDefault="00DB1A6D" w:rsidP="00301865">
      <w:pPr>
        <w:pStyle w:val="ListParagraph"/>
        <w:widowControl/>
        <w:numPr>
          <w:ilvl w:val="0"/>
          <w:numId w:val="3"/>
        </w:numPr>
        <w:tabs>
          <w:tab w:val="left" w:pos="993"/>
        </w:tabs>
        <w:suppressAutoHyphens w:val="0"/>
        <w:autoSpaceDE/>
        <w:contextualSpacing/>
        <w:jc w:val="both"/>
        <w:rPr>
          <w:rFonts w:ascii="Archivo" w:hAnsi="Archivo" w:cs="Arial"/>
          <w:sz w:val="18"/>
          <w:szCs w:val="18"/>
        </w:rPr>
      </w:pPr>
      <w:r w:rsidRPr="007B64E8">
        <w:rPr>
          <w:rFonts w:ascii="Archivo" w:hAnsi="Archivo" w:cs="Arial"/>
          <w:sz w:val="18"/>
          <w:szCs w:val="18"/>
        </w:rPr>
        <w:t xml:space="preserve">neće doći do kršenja embarga koji nameće Republika Srbija, vođenjem pregovora u vezi te robe, radova i usluga ili pružanjem drugih ekonomskih resursa u vezi sa tom robom/proizvodom, radovima i uslugama i da će se u obzir uzeti ograničenja domaćeg poslovanja i zabrana zaobilaženja tih </w:t>
      </w:r>
      <w:r w:rsidR="00F468CD" w:rsidRPr="007B64E8">
        <w:rPr>
          <w:rFonts w:ascii="Archivo" w:hAnsi="Archivo" w:cs="Arial"/>
          <w:sz w:val="18"/>
          <w:szCs w:val="18"/>
        </w:rPr>
        <w:t>embarga;</w:t>
      </w:r>
    </w:p>
    <w:p w14:paraId="7F7AE9A6" w14:textId="52E647DF" w:rsidR="00DB1A6D" w:rsidRPr="007B64E8" w:rsidRDefault="00DB1A6D" w:rsidP="00301865">
      <w:pPr>
        <w:pStyle w:val="ListParagraph"/>
        <w:widowControl/>
        <w:numPr>
          <w:ilvl w:val="0"/>
          <w:numId w:val="3"/>
        </w:numPr>
        <w:tabs>
          <w:tab w:val="left" w:pos="993"/>
        </w:tabs>
        <w:suppressAutoHyphens w:val="0"/>
        <w:autoSpaceDE/>
        <w:contextualSpacing/>
        <w:jc w:val="both"/>
        <w:rPr>
          <w:rFonts w:ascii="Archivo" w:hAnsi="Archivo" w:cs="Arial"/>
          <w:sz w:val="18"/>
          <w:szCs w:val="18"/>
        </w:rPr>
      </w:pPr>
      <w:r w:rsidRPr="007B64E8">
        <w:rPr>
          <w:rFonts w:ascii="Archivo" w:hAnsi="Archivo" w:cs="Arial"/>
          <w:sz w:val="18"/>
          <w:szCs w:val="18"/>
        </w:rPr>
        <w:t>Uzimaju se u obzir propisi svih važećih Popisa sankcionisanih strana Republike Srbije, vezano za transakcije/promet s navedenim fizičkim i pravnim licima, organizacijama i sl.</w:t>
      </w:r>
    </w:p>
    <w:p w14:paraId="29628908" w14:textId="72C72DCA" w:rsidR="00DB1A6D" w:rsidRPr="007B64E8" w:rsidRDefault="00DB1A6D" w:rsidP="00301865">
      <w:pPr>
        <w:pStyle w:val="ListParagraph"/>
        <w:widowControl/>
        <w:numPr>
          <w:ilvl w:val="1"/>
          <w:numId w:val="1"/>
        </w:numPr>
        <w:suppressAutoHyphens w:val="0"/>
        <w:autoSpaceDE/>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Ako Kupac mora da omogući nadležnim organima ili </w:t>
      </w:r>
      <w:r w:rsidR="00E75D00" w:rsidRPr="007B64E8">
        <w:rPr>
          <w:rFonts w:ascii="Archivo" w:hAnsi="Archivo" w:cs="Arial"/>
          <w:bCs/>
          <w:color w:val="000000" w:themeColor="text1"/>
          <w:sz w:val="18"/>
          <w:szCs w:val="18"/>
        </w:rPr>
        <w:t>PRODAV</w:t>
      </w:r>
      <w:r w:rsidR="00BD6E34" w:rsidRPr="007B64E8">
        <w:rPr>
          <w:rFonts w:ascii="Archivo" w:hAnsi="Archivo" w:cs="Arial"/>
          <w:bCs/>
          <w:color w:val="000000" w:themeColor="text1"/>
          <w:sz w:val="18"/>
          <w:szCs w:val="18"/>
        </w:rPr>
        <w:t>CU</w:t>
      </w:r>
      <w:r w:rsidRPr="007B64E8">
        <w:rPr>
          <w:rFonts w:ascii="Archivo" w:hAnsi="Archivo" w:cs="Arial"/>
          <w:color w:val="000000" w:themeColor="text1"/>
          <w:sz w:val="18"/>
          <w:szCs w:val="18"/>
        </w:rPr>
        <w:t xml:space="preserve"> da sprovodi provere kontrole izvoza, Kupac na zahtev </w:t>
      </w:r>
      <w:r w:rsidR="00E75D00" w:rsidRPr="007B64E8">
        <w:rPr>
          <w:rFonts w:ascii="Archivo" w:hAnsi="Archivo" w:cs="Arial"/>
          <w:bCs/>
          <w:color w:val="000000" w:themeColor="text1"/>
          <w:sz w:val="18"/>
          <w:szCs w:val="18"/>
        </w:rPr>
        <w:t>PRODAV</w:t>
      </w:r>
      <w:r w:rsidR="00BD6E34" w:rsidRPr="007B64E8">
        <w:rPr>
          <w:rFonts w:ascii="Archivo" w:hAnsi="Archivo" w:cs="Arial"/>
          <w:bCs/>
          <w:color w:val="000000" w:themeColor="text1"/>
          <w:sz w:val="18"/>
          <w:szCs w:val="18"/>
        </w:rPr>
        <w:t>CA</w:t>
      </w:r>
      <w:r w:rsidRPr="007B64E8">
        <w:rPr>
          <w:rFonts w:ascii="Archivo" w:hAnsi="Archivo" w:cs="Arial"/>
          <w:color w:val="000000" w:themeColor="text1"/>
          <w:sz w:val="18"/>
          <w:szCs w:val="18"/>
        </w:rPr>
        <w:t xml:space="preserve"> odmah </w:t>
      </w:r>
      <w:r w:rsidR="00E75D00" w:rsidRPr="007B64E8">
        <w:rPr>
          <w:rFonts w:ascii="Archivo" w:hAnsi="Archivo" w:cs="Arial"/>
          <w:bCs/>
          <w:color w:val="000000" w:themeColor="text1"/>
          <w:sz w:val="18"/>
          <w:szCs w:val="18"/>
        </w:rPr>
        <w:t>PRODAV</w:t>
      </w:r>
      <w:r w:rsidR="00BD6E34" w:rsidRPr="007B64E8">
        <w:rPr>
          <w:rFonts w:ascii="Archivo" w:hAnsi="Archivo" w:cs="Arial"/>
          <w:bCs/>
          <w:color w:val="000000" w:themeColor="text1"/>
          <w:sz w:val="18"/>
          <w:szCs w:val="18"/>
        </w:rPr>
        <w:t>CU</w:t>
      </w:r>
      <w:r w:rsidRPr="007B64E8">
        <w:rPr>
          <w:rFonts w:ascii="Archivo" w:hAnsi="Archivo" w:cs="Arial"/>
          <w:color w:val="000000" w:themeColor="text1"/>
          <w:sz w:val="18"/>
          <w:szCs w:val="18"/>
        </w:rPr>
        <w:t xml:space="preserve"> dostavlja sve informacije vezane za pojedinog krajnjeg kupca, pojedino odredište i konkretnu namenu robe/proizvoda, radova i usluga koje pruža </w:t>
      </w:r>
      <w:r w:rsidR="00E75D00" w:rsidRPr="007B64E8">
        <w:rPr>
          <w:rFonts w:ascii="Archivo" w:hAnsi="Archivo" w:cs="Arial"/>
          <w:bCs/>
          <w:color w:val="000000" w:themeColor="text1"/>
          <w:sz w:val="18"/>
          <w:szCs w:val="18"/>
        </w:rPr>
        <w:t>PRODAVAC</w:t>
      </w:r>
      <w:r w:rsidRPr="007B64E8">
        <w:rPr>
          <w:rFonts w:ascii="Archivo" w:hAnsi="Archivo" w:cs="Arial"/>
          <w:color w:val="000000" w:themeColor="text1"/>
          <w:sz w:val="18"/>
          <w:szCs w:val="18"/>
        </w:rPr>
        <w:t xml:space="preserve">, kao i informacije o mogućim važećim ograničenjima kontrole izvoza. Kupac će nadoknaditi </w:t>
      </w:r>
      <w:r w:rsidR="00E75D00" w:rsidRPr="007B64E8">
        <w:rPr>
          <w:rFonts w:ascii="Archivo" w:hAnsi="Archivo" w:cs="Arial"/>
          <w:bCs/>
          <w:color w:val="000000" w:themeColor="text1"/>
          <w:sz w:val="18"/>
          <w:szCs w:val="18"/>
        </w:rPr>
        <w:t>PRODAV</w:t>
      </w:r>
      <w:r w:rsidR="00BD6E34" w:rsidRPr="007B64E8">
        <w:rPr>
          <w:rFonts w:ascii="Archivo" w:hAnsi="Archivo" w:cs="Arial"/>
          <w:bCs/>
          <w:color w:val="000000" w:themeColor="text1"/>
          <w:sz w:val="18"/>
          <w:szCs w:val="18"/>
        </w:rPr>
        <w:t>CU</w:t>
      </w:r>
      <w:r w:rsidRPr="007B64E8">
        <w:rPr>
          <w:rFonts w:ascii="Archivo" w:hAnsi="Archivo" w:cs="Arial"/>
          <w:color w:val="000000" w:themeColor="text1"/>
          <w:sz w:val="18"/>
          <w:szCs w:val="18"/>
        </w:rPr>
        <w:t>, štetu nastalu kao posledic</w:t>
      </w:r>
      <w:r w:rsidR="00BD6E34" w:rsidRPr="007B64E8">
        <w:rPr>
          <w:rFonts w:ascii="Archivo" w:hAnsi="Archivo" w:cs="Arial"/>
          <w:color w:val="000000" w:themeColor="text1"/>
          <w:sz w:val="18"/>
          <w:szCs w:val="18"/>
        </w:rPr>
        <w:t>u</w:t>
      </w:r>
      <w:r w:rsidRPr="007B64E8">
        <w:rPr>
          <w:rFonts w:ascii="Archivo" w:hAnsi="Archivo" w:cs="Arial"/>
          <w:color w:val="000000" w:themeColor="text1"/>
          <w:sz w:val="18"/>
          <w:szCs w:val="18"/>
        </w:rPr>
        <w:t xml:space="preserve"> nepridržavanja propisa o kontroli izvoza i/ili povrede ovde definisane odredbe od strane Kupca uključujući</w:t>
      </w:r>
      <w:r w:rsidR="00BD6E34" w:rsidRPr="007B64E8">
        <w:rPr>
          <w:rFonts w:ascii="Archivo" w:hAnsi="Archivo" w:cs="Arial"/>
          <w:color w:val="000000" w:themeColor="text1"/>
          <w:sz w:val="18"/>
          <w:szCs w:val="18"/>
        </w:rPr>
        <w:t xml:space="preserve">, </w:t>
      </w:r>
      <w:r w:rsidRPr="007B64E8">
        <w:rPr>
          <w:rFonts w:ascii="Archivo" w:hAnsi="Archivo" w:cs="Arial"/>
          <w:color w:val="000000" w:themeColor="text1"/>
          <w:sz w:val="18"/>
          <w:szCs w:val="18"/>
        </w:rPr>
        <w:t>ali ne ograničavajući se na troškove i oslobađa ga odgovornosti od svakog potraživanja, parnice, tužbe kazne, troškova advokata, neostvarenu dobit.</w:t>
      </w:r>
    </w:p>
    <w:bookmarkEnd w:id="7"/>
    <w:p w14:paraId="442FB7F8" w14:textId="77777777" w:rsidR="00DB1A6D" w:rsidRPr="007B64E8" w:rsidRDefault="00DB1A6D" w:rsidP="00DB1A6D">
      <w:pPr>
        <w:pStyle w:val="ListParagraph"/>
        <w:tabs>
          <w:tab w:val="left" w:pos="709"/>
          <w:tab w:val="left" w:pos="993"/>
        </w:tabs>
        <w:autoSpaceDN w:val="0"/>
        <w:adjustRightInd w:val="0"/>
        <w:ind w:left="716"/>
        <w:jc w:val="both"/>
        <w:rPr>
          <w:rFonts w:ascii="Archivo" w:hAnsi="Archivo" w:cs="Arial"/>
          <w:color w:val="000000" w:themeColor="text1"/>
          <w:sz w:val="18"/>
          <w:szCs w:val="18"/>
        </w:rPr>
      </w:pPr>
    </w:p>
    <w:p w14:paraId="75B18A8B" w14:textId="77777777" w:rsidR="00DB1A6D" w:rsidRPr="007B64E8" w:rsidRDefault="00DB1A6D" w:rsidP="00301865">
      <w:pPr>
        <w:pStyle w:val="ListParagraph"/>
        <w:widowControl/>
        <w:numPr>
          <w:ilvl w:val="0"/>
          <w:numId w:val="1"/>
        </w:numPr>
        <w:tabs>
          <w:tab w:val="left" w:pos="709"/>
          <w:tab w:val="left" w:pos="993"/>
        </w:tabs>
        <w:suppressAutoHyphens w:val="0"/>
        <w:autoSpaceDN w:val="0"/>
        <w:adjustRightInd w:val="0"/>
        <w:contextualSpacing/>
        <w:jc w:val="both"/>
        <w:rPr>
          <w:rFonts w:ascii="Archivo" w:hAnsi="Archivo" w:cs="Arial"/>
          <w:b/>
          <w:bCs/>
          <w:color w:val="000000" w:themeColor="text1"/>
          <w:sz w:val="18"/>
          <w:szCs w:val="18"/>
        </w:rPr>
      </w:pPr>
      <w:r w:rsidRPr="007B64E8">
        <w:rPr>
          <w:rFonts w:ascii="Archivo" w:hAnsi="Archivo" w:cs="Arial"/>
          <w:b/>
          <w:bCs/>
          <w:color w:val="000000" w:themeColor="text1"/>
          <w:sz w:val="18"/>
          <w:szCs w:val="18"/>
        </w:rPr>
        <w:t>Rešavanje sporova, Nadležni sud u sporovima sa inostranim elementom</w:t>
      </w:r>
    </w:p>
    <w:p w14:paraId="371CF474" w14:textId="77777777" w:rsidR="00DB1A6D" w:rsidRPr="007B64E8" w:rsidRDefault="00DB1A6D" w:rsidP="00DB1A6D">
      <w:pPr>
        <w:pStyle w:val="ListParagraph"/>
        <w:tabs>
          <w:tab w:val="left" w:pos="709"/>
          <w:tab w:val="left" w:pos="993"/>
        </w:tabs>
        <w:autoSpaceDN w:val="0"/>
        <w:adjustRightInd w:val="0"/>
        <w:ind w:left="785"/>
        <w:jc w:val="both"/>
        <w:rPr>
          <w:rFonts w:ascii="Archivo" w:hAnsi="Archivo" w:cs="Arial"/>
          <w:b/>
          <w:bCs/>
          <w:color w:val="000000" w:themeColor="text1"/>
          <w:sz w:val="18"/>
          <w:szCs w:val="18"/>
          <w:highlight w:val="green"/>
        </w:rPr>
      </w:pPr>
    </w:p>
    <w:p w14:paraId="6CDAC6A7" w14:textId="77777777" w:rsidR="00DB1A6D" w:rsidRPr="007B64E8" w:rsidRDefault="00DB1A6D" w:rsidP="00301865">
      <w:pPr>
        <w:pStyle w:val="ListParagraph"/>
        <w:widowControl/>
        <w:numPr>
          <w:ilvl w:val="1"/>
          <w:numId w:val="1"/>
        </w:numPr>
        <w:tabs>
          <w:tab w:val="left" w:pos="709"/>
          <w:tab w:val="left" w:pos="993"/>
        </w:tabs>
        <w:suppressAutoHyphens w:val="0"/>
        <w:autoSpaceDN w:val="0"/>
        <w:adjustRightInd w:val="0"/>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Strane se obavezuju da će učiniti sve neophodne napore da eventualne sporove i nesuglasice po pitanju isporuke robe/proizvoda i izvršenja radova/usluga i tumačenja ovih Opštih uslova reše sporazumno i na miran način.</w:t>
      </w:r>
    </w:p>
    <w:p w14:paraId="49B50528" w14:textId="72E0CDB8" w:rsidR="00696BC0" w:rsidRPr="00250CFE" w:rsidRDefault="00DB1A6D" w:rsidP="00696BC0">
      <w:pPr>
        <w:pStyle w:val="ListParagraph"/>
        <w:widowControl/>
        <w:numPr>
          <w:ilvl w:val="1"/>
          <w:numId w:val="1"/>
        </w:numPr>
        <w:tabs>
          <w:tab w:val="left" w:pos="709"/>
          <w:tab w:val="left" w:pos="993"/>
        </w:tabs>
        <w:suppressAutoHyphens w:val="0"/>
        <w:autoSpaceDN w:val="0"/>
        <w:adjustRightInd w:val="0"/>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Svaki spor, neslaganje ili potraživanje koje dolazi od izvršenja, ispunjenja/neispunjenja, koji se ne mo</w:t>
      </w:r>
      <w:r w:rsidR="00BD6E34" w:rsidRPr="007B64E8">
        <w:rPr>
          <w:rFonts w:ascii="Archivo" w:hAnsi="Archivo" w:cs="Arial"/>
          <w:color w:val="000000" w:themeColor="text1"/>
          <w:sz w:val="18"/>
          <w:szCs w:val="18"/>
        </w:rPr>
        <w:t>gu</w:t>
      </w:r>
      <w:r w:rsidRPr="007B64E8">
        <w:rPr>
          <w:rFonts w:ascii="Archivo" w:hAnsi="Archivo" w:cs="Arial"/>
          <w:color w:val="000000" w:themeColor="text1"/>
          <w:sz w:val="18"/>
          <w:szCs w:val="18"/>
        </w:rPr>
        <w:t xml:space="preserve"> rešiti na bazi prijateljskih pregovora između </w:t>
      </w:r>
      <w:r w:rsidR="00E75D00" w:rsidRPr="007B64E8">
        <w:rPr>
          <w:rFonts w:ascii="Archivo" w:hAnsi="Archivo" w:cs="Arial"/>
          <w:color w:val="000000" w:themeColor="text1"/>
          <w:sz w:val="18"/>
          <w:szCs w:val="18"/>
        </w:rPr>
        <w:t>PRODAV</w:t>
      </w:r>
      <w:r w:rsidR="00BD6E34" w:rsidRPr="007B64E8">
        <w:rPr>
          <w:rFonts w:ascii="Archivo" w:hAnsi="Archivo" w:cs="Arial"/>
          <w:color w:val="000000" w:themeColor="text1"/>
          <w:sz w:val="18"/>
          <w:szCs w:val="18"/>
        </w:rPr>
        <w:t>CA</w:t>
      </w:r>
      <w:r w:rsidRPr="007B64E8">
        <w:rPr>
          <w:rFonts w:ascii="Archivo" w:hAnsi="Archivo" w:cs="Arial"/>
          <w:color w:val="000000" w:themeColor="text1"/>
          <w:sz w:val="18"/>
          <w:szCs w:val="18"/>
        </w:rPr>
        <w:t xml:space="preserve"> </w:t>
      </w:r>
      <w:r w:rsidR="00BD6E34" w:rsidRPr="007B64E8">
        <w:rPr>
          <w:rFonts w:ascii="Archivo" w:hAnsi="Archivo" w:cs="Arial"/>
          <w:color w:val="000000" w:themeColor="text1"/>
          <w:sz w:val="18"/>
          <w:szCs w:val="18"/>
        </w:rPr>
        <w:t>i</w:t>
      </w:r>
      <w:r w:rsidRPr="007B64E8">
        <w:rPr>
          <w:rFonts w:ascii="Archivo" w:hAnsi="Archivo" w:cs="Arial"/>
          <w:color w:val="000000" w:themeColor="text1"/>
          <w:sz w:val="18"/>
          <w:szCs w:val="18"/>
        </w:rPr>
        <w:t xml:space="preserve"> Kupca i/ili Naručioca, rešavaće se putem arbitraže. Stranke su saglasne da svaki spor i/ili nesuglasice u vezi sa prodajom robe/proizvoda bude konačno rešen Arbitražom organizovanom u skladu sa Pravilnikom Stalne arbitraže pri Privrednoj komori Srbije</w:t>
      </w:r>
      <w:r w:rsidR="00BD6E34" w:rsidRPr="007B64E8">
        <w:rPr>
          <w:rFonts w:ascii="Archivo" w:hAnsi="Archivo" w:cs="Arial"/>
          <w:color w:val="000000" w:themeColor="text1"/>
          <w:sz w:val="18"/>
          <w:szCs w:val="18"/>
        </w:rPr>
        <w:t xml:space="preserve">. </w:t>
      </w:r>
      <w:r w:rsidRPr="007B64E8">
        <w:rPr>
          <w:rFonts w:ascii="Archivo" w:hAnsi="Archivo" w:cs="Arial"/>
          <w:color w:val="000000" w:themeColor="text1"/>
          <w:sz w:val="18"/>
          <w:szCs w:val="18"/>
        </w:rPr>
        <w:t>Sedište za arbitražu će biti grad Beograd, Republika Srbija i arbitraža će se vrši</w:t>
      </w:r>
      <w:r w:rsidR="00BD6E34" w:rsidRPr="007B64E8">
        <w:rPr>
          <w:rFonts w:ascii="Archivo" w:hAnsi="Archivo" w:cs="Arial"/>
          <w:color w:val="000000" w:themeColor="text1"/>
          <w:sz w:val="18"/>
          <w:szCs w:val="18"/>
        </w:rPr>
        <w:t>ti</w:t>
      </w:r>
      <w:r w:rsidRPr="007B64E8">
        <w:rPr>
          <w:rFonts w:ascii="Archivo" w:hAnsi="Archivo" w:cs="Arial"/>
          <w:color w:val="000000" w:themeColor="text1"/>
          <w:sz w:val="18"/>
          <w:szCs w:val="18"/>
        </w:rPr>
        <w:t xml:space="preserve"> na engleskom jeziku, primenjivaće se pravila Bečke konvencije. Odluka arbitraže će biti konačna i obavezujuća i za </w:t>
      </w:r>
      <w:r w:rsidR="00E75D00" w:rsidRPr="007B64E8">
        <w:rPr>
          <w:rFonts w:ascii="Archivo" w:hAnsi="Archivo" w:cs="Arial"/>
          <w:color w:val="000000" w:themeColor="text1"/>
          <w:sz w:val="18"/>
          <w:szCs w:val="18"/>
        </w:rPr>
        <w:t>PRODA</w:t>
      </w:r>
      <w:r w:rsidR="00BD6E34" w:rsidRPr="007B64E8">
        <w:rPr>
          <w:rFonts w:ascii="Archivo" w:hAnsi="Archivo" w:cs="Arial"/>
          <w:color w:val="000000" w:themeColor="text1"/>
          <w:sz w:val="18"/>
          <w:szCs w:val="18"/>
        </w:rPr>
        <w:t>VCA</w:t>
      </w:r>
      <w:r w:rsidRPr="007B64E8">
        <w:rPr>
          <w:rFonts w:ascii="Archivo" w:hAnsi="Archivo" w:cs="Arial"/>
          <w:color w:val="000000" w:themeColor="text1"/>
          <w:sz w:val="18"/>
          <w:szCs w:val="18"/>
        </w:rPr>
        <w:t xml:space="preserve"> </w:t>
      </w:r>
      <w:r w:rsidR="00BD6E34" w:rsidRPr="007B64E8">
        <w:rPr>
          <w:rFonts w:ascii="Archivo" w:hAnsi="Archivo" w:cs="Arial"/>
          <w:color w:val="000000" w:themeColor="text1"/>
          <w:sz w:val="18"/>
          <w:szCs w:val="18"/>
        </w:rPr>
        <w:t>i</w:t>
      </w:r>
      <w:r w:rsidRPr="007B64E8">
        <w:rPr>
          <w:rFonts w:ascii="Archivo" w:hAnsi="Archivo" w:cs="Arial"/>
          <w:color w:val="000000" w:themeColor="text1"/>
          <w:sz w:val="18"/>
          <w:szCs w:val="18"/>
        </w:rPr>
        <w:t xml:space="preserve"> Kupca i/ili Naručioca.</w:t>
      </w:r>
    </w:p>
    <w:p w14:paraId="7AE3FE0B" w14:textId="77777777" w:rsidR="00696BC0" w:rsidRPr="007B64E8" w:rsidRDefault="00696BC0" w:rsidP="00696BC0">
      <w:pPr>
        <w:widowControl/>
        <w:tabs>
          <w:tab w:val="left" w:pos="709"/>
          <w:tab w:val="left" w:pos="993"/>
        </w:tabs>
        <w:suppressAutoHyphens w:val="0"/>
        <w:autoSpaceDN w:val="0"/>
        <w:adjustRightInd w:val="0"/>
        <w:contextualSpacing/>
        <w:jc w:val="both"/>
        <w:rPr>
          <w:rFonts w:ascii="Archivo" w:hAnsi="Archivo" w:cs="Arial"/>
          <w:color w:val="000000" w:themeColor="text1"/>
          <w:sz w:val="18"/>
          <w:szCs w:val="18"/>
        </w:rPr>
      </w:pPr>
    </w:p>
    <w:p w14:paraId="4F57E8E7" w14:textId="77777777" w:rsidR="00DB1A6D" w:rsidRPr="007B64E8" w:rsidRDefault="00DB1A6D" w:rsidP="00DB1A6D">
      <w:pPr>
        <w:pStyle w:val="ListParagraph"/>
        <w:tabs>
          <w:tab w:val="left" w:pos="709"/>
          <w:tab w:val="left" w:pos="993"/>
        </w:tabs>
        <w:autoSpaceDN w:val="0"/>
        <w:adjustRightInd w:val="0"/>
        <w:ind w:left="716"/>
        <w:jc w:val="both"/>
        <w:rPr>
          <w:rFonts w:ascii="Archivo" w:hAnsi="Archivo" w:cs="Arial"/>
          <w:color w:val="000000" w:themeColor="text1"/>
          <w:sz w:val="18"/>
          <w:szCs w:val="18"/>
        </w:rPr>
      </w:pPr>
    </w:p>
    <w:p w14:paraId="7A8ECEF7" w14:textId="28C519B3" w:rsidR="00DB1A6D" w:rsidRPr="007B64E8" w:rsidRDefault="00DB1A6D" w:rsidP="00301865">
      <w:pPr>
        <w:pStyle w:val="ListParagraph"/>
        <w:widowControl/>
        <w:numPr>
          <w:ilvl w:val="0"/>
          <w:numId w:val="1"/>
        </w:numPr>
        <w:tabs>
          <w:tab w:val="left" w:pos="709"/>
          <w:tab w:val="left" w:pos="993"/>
        </w:tabs>
        <w:suppressAutoHyphens w:val="0"/>
        <w:autoSpaceDN w:val="0"/>
        <w:adjustRightInd w:val="0"/>
        <w:contextualSpacing/>
        <w:jc w:val="both"/>
        <w:rPr>
          <w:rFonts w:ascii="Archivo" w:hAnsi="Archivo" w:cs="Arial"/>
          <w:b/>
          <w:bCs/>
          <w:color w:val="000000" w:themeColor="text1"/>
          <w:sz w:val="18"/>
          <w:szCs w:val="18"/>
        </w:rPr>
      </w:pPr>
      <w:r w:rsidRPr="007B64E8">
        <w:rPr>
          <w:rFonts w:ascii="Archivo" w:hAnsi="Archivo" w:cs="Arial"/>
          <w:b/>
          <w:bCs/>
          <w:color w:val="000000" w:themeColor="text1"/>
          <w:sz w:val="18"/>
          <w:szCs w:val="18"/>
        </w:rPr>
        <w:t>Rešavanje sporova</w:t>
      </w:r>
      <w:r w:rsidR="00417D27" w:rsidRPr="007B64E8">
        <w:rPr>
          <w:rFonts w:ascii="Archivo" w:hAnsi="Archivo" w:cs="Arial"/>
          <w:b/>
          <w:bCs/>
          <w:color w:val="000000" w:themeColor="text1"/>
          <w:sz w:val="18"/>
          <w:szCs w:val="18"/>
        </w:rPr>
        <w:t>,</w:t>
      </w:r>
      <w:r w:rsidRPr="007B64E8">
        <w:rPr>
          <w:rFonts w:ascii="Archivo" w:hAnsi="Archivo" w:cs="Arial"/>
          <w:b/>
          <w:bCs/>
          <w:color w:val="000000" w:themeColor="text1"/>
          <w:sz w:val="18"/>
          <w:szCs w:val="18"/>
        </w:rPr>
        <w:t xml:space="preserve"> </w:t>
      </w:r>
      <w:r w:rsidR="007F3BD9" w:rsidRPr="007B64E8">
        <w:rPr>
          <w:rFonts w:ascii="Archivo" w:hAnsi="Archivo" w:cs="Arial"/>
          <w:b/>
          <w:bCs/>
          <w:color w:val="000000" w:themeColor="text1"/>
          <w:sz w:val="18"/>
          <w:szCs w:val="18"/>
        </w:rPr>
        <w:t>N</w:t>
      </w:r>
      <w:r w:rsidRPr="007B64E8">
        <w:rPr>
          <w:rFonts w:ascii="Archivo" w:hAnsi="Archivo" w:cs="Arial"/>
          <w:b/>
          <w:bCs/>
          <w:color w:val="000000" w:themeColor="text1"/>
          <w:sz w:val="18"/>
          <w:szCs w:val="18"/>
        </w:rPr>
        <w:t>adležni sud</w:t>
      </w:r>
    </w:p>
    <w:p w14:paraId="53A6CCE5" w14:textId="77777777" w:rsidR="00DB1A6D" w:rsidRPr="007B64E8" w:rsidRDefault="00DB1A6D" w:rsidP="00DB1A6D">
      <w:pPr>
        <w:pStyle w:val="ListParagraph"/>
        <w:tabs>
          <w:tab w:val="left" w:pos="709"/>
          <w:tab w:val="left" w:pos="993"/>
        </w:tabs>
        <w:autoSpaceDN w:val="0"/>
        <w:adjustRightInd w:val="0"/>
        <w:ind w:left="785"/>
        <w:jc w:val="both"/>
        <w:rPr>
          <w:rFonts w:ascii="Archivo" w:hAnsi="Archivo" w:cs="Arial"/>
          <w:b/>
          <w:bCs/>
          <w:color w:val="000000" w:themeColor="text1"/>
          <w:sz w:val="18"/>
          <w:szCs w:val="18"/>
        </w:rPr>
      </w:pPr>
      <w:r w:rsidRPr="007B64E8">
        <w:rPr>
          <w:rFonts w:ascii="Archivo" w:hAnsi="Archivo" w:cs="Arial"/>
          <w:b/>
          <w:bCs/>
          <w:color w:val="000000" w:themeColor="text1"/>
          <w:sz w:val="18"/>
          <w:szCs w:val="18"/>
        </w:rPr>
        <w:t xml:space="preserve"> </w:t>
      </w:r>
    </w:p>
    <w:p w14:paraId="410F4E13" w14:textId="13032344" w:rsidR="00DB1A6D" w:rsidRPr="007B64E8" w:rsidRDefault="00DB1A6D" w:rsidP="00301865">
      <w:pPr>
        <w:pStyle w:val="ListParagraph"/>
        <w:widowControl/>
        <w:numPr>
          <w:ilvl w:val="1"/>
          <w:numId w:val="1"/>
        </w:numPr>
        <w:tabs>
          <w:tab w:val="left" w:pos="709"/>
          <w:tab w:val="left" w:pos="993"/>
        </w:tabs>
        <w:suppressAutoHyphens w:val="0"/>
        <w:autoSpaceDN w:val="0"/>
        <w:adjustRightInd w:val="0"/>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Kupac i </w:t>
      </w:r>
      <w:r w:rsidR="00E75D00" w:rsidRPr="007B64E8">
        <w:rPr>
          <w:rFonts w:ascii="Archivo" w:hAnsi="Archivo" w:cs="Arial"/>
          <w:color w:val="000000" w:themeColor="text1"/>
          <w:sz w:val="18"/>
          <w:szCs w:val="18"/>
        </w:rPr>
        <w:t>PRODAVAC</w:t>
      </w:r>
      <w:r w:rsidRPr="007B64E8">
        <w:rPr>
          <w:rFonts w:ascii="Archivo" w:hAnsi="Archivo" w:cs="Arial"/>
          <w:color w:val="000000" w:themeColor="text1"/>
          <w:sz w:val="18"/>
          <w:szCs w:val="18"/>
        </w:rPr>
        <w:t xml:space="preserve"> se obavezuju da će učiniti sve neophodne napore da eventualne sporove i nesuglasice po pitanju prodaje robe/proizvoda i/ili izvršenja radova i tumačenja ovih Opštih uslova reše sporazumno i na miran način.</w:t>
      </w:r>
    </w:p>
    <w:p w14:paraId="0333036D" w14:textId="21FA60BE" w:rsidR="00DB1A6D" w:rsidRPr="007B64E8" w:rsidRDefault="00DB1A6D" w:rsidP="00301865">
      <w:pPr>
        <w:pStyle w:val="ListParagraph"/>
        <w:widowControl/>
        <w:numPr>
          <w:ilvl w:val="1"/>
          <w:numId w:val="1"/>
        </w:numPr>
        <w:tabs>
          <w:tab w:val="left" w:pos="709"/>
          <w:tab w:val="left" w:pos="993"/>
        </w:tabs>
        <w:suppressAutoHyphens w:val="0"/>
        <w:autoSpaceDN w:val="0"/>
        <w:adjustRightInd w:val="0"/>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Ukoliko Kupac i </w:t>
      </w:r>
      <w:r w:rsidR="00E75D00" w:rsidRPr="007B64E8">
        <w:rPr>
          <w:rFonts w:ascii="Archivo" w:hAnsi="Archivo" w:cs="Arial"/>
          <w:color w:val="000000" w:themeColor="text1"/>
          <w:sz w:val="18"/>
          <w:szCs w:val="18"/>
        </w:rPr>
        <w:t>PRODAVAC</w:t>
      </w:r>
      <w:r w:rsidRPr="007B64E8">
        <w:rPr>
          <w:rFonts w:ascii="Archivo" w:hAnsi="Archivo" w:cs="Arial"/>
          <w:color w:val="000000" w:themeColor="text1"/>
          <w:sz w:val="18"/>
          <w:szCs w:val="18"/>
        </w:rPr>
        <w:t xml:space="preserve"> ne uspeju da nesporazume reše na način iz prethodne tačke, rešavaće se pred Privrednim sudom u Novom Sadu. </w:t>
      </w:r>
    </w:p>
    <w:p w14:paraId="57171BE0" w14:textId="77777777" w:rsidR="00DB1A6D" w:rsidRPr="007B64E8" w:rsidRDefault="00DB1A6D" w:rsidP="00301865">
      <w:pPr>
        <w:pStyle w:val="ListParagraph"/>
        <w:widowControl/>
        <w:numPr>
          <w:ilvl w:val="1"/>
          <w:numId w:val="1"/>
        </w:numPr>
        <w:tabs>
          <w:tab w:val="left" w:pos="709"/>
          <w:tab w:val="left" w:pos="993"/>
        </w:tabs>
        <w:suppressAutoHyphens w:val="0"/>
        <w:autoSpaceDN w:val="0"/>
        <w:adjustRightInd w:val="0"/>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Na sve što nije predviđeno ovim Opštim uslovima primenjivaće se odredbe Zakona o obligacionim odnosima i drugi pozitivni propisi.</w:t>
      </w:r>
    </w:p>
    <w:p w14:paraId="2C9551D2" w14:textId="77777777" w:rsidR="00DB1A6D" w:rsidRPr="007B64E8" w:rsidRDefault="00DB1A6D" w:rsidP="00DB1A6D">
      <w:pPr>
        <w:pStyle w:val="ListParagraph"/>
        <w:tabs>
          <w:tab w:val="left" w:pos="709"/>
          <w:tab w:val="left" w:pos="993"/>
        </w:tabs>
        <w:autoSpaceDN w:val="0"/>
        <w:adjustRightInd w:val="0"/>
        <w:ind w:left="716"/>
        <w:jc w:val="both"/>
        <w:rPr>
          <w:rFonts w:ascii="Archivo" w:hAnsi="Archivo" w:cs="Arial"/>
          <w:color w:val="000000" w:themeColor="text1"/>
          <w:sz w:val="18"/>
          <w:szCs w:val="18"/>
        </w:rPr>
      </w:pPr>
    </w:p>
    <w:p w14:paraId="7770AFEA" w14:textId="77777777" w:rsidR="00DB1A6D" w:rsidRPr="007B64E8" w:rsidRDefault="00DB1A6D" w:rsidP="00301865">
      <w:pPr>
        <w:pStyle w:val="ListParagraph"/>
        <w:widowControl/>
        <w:numPr>
          <w:ilvl w:val="0"/>
          <w:numId w:val="1"/>
        </w:numPr>
        <w:tabs>
          <w:tab w:val="left" w:pos="709"/>
          <w:tab w:val="left" w:pos="993"/>
        </w:tabs>
        <w:suppressAutoHyphens w:val="0"/>
        <w:autoSpaceDN w:val="0"/>
        <w:adjustRightInd w:val="0"/>
        <w:contextualSpacing/>
        <w:jc w:val="both"/>
        <w:rPr>
          <w:rFonts w:ascii="Archivo" w:hAnsi="Archivo" w:cs="Arial"/>
          <w:b/>
          <w:bCs/>
          <w:color w:val="000000" w:themeColor="text1"/>
          <w:sz w:val="18"/>
          <w:szCs w:val="18"/>
        </w:rPr>
      </w:pPr>
      <w:r w:rsidRPr="007B64E8">
        <w:rPr>
          <w:rFonts w:ascii="Archivo" w:hAnsi="Archivo" w:cs="Arial"/>
          <w:b/>
          <w:bCs/>
          <w:color w:val="000000" w:themeColor="text1"/>
          <w:sz w:val="18"/>
          <w:szCs w:val="18"/>
        </w:rPr>
        <w:t>Ugovor o prodaji i Opšti uslovi</w:t>
      </w:r>
    </w:p>
    <w:p w14:paraId="3919A0EA" w14:textId="77777777" w:rsidR="00DB1A6D" w:rsidRPr="007B64E8" w:rsidRDefault="00DB1A6D" w:rsidP="00DB1A6D">
      <w:pPr>
        <w:pStyle w:val="ListParagraph"/>
        <w:tabs>
          <w:tab w:val="left" w:pos="709"/>
          <w:tab w:val="left" w:pos="993"/>
        </w:tabs>
        <w:autoSpaceDN w:val="0"/>
        <w:adjustRightInd w:val="0"/>
        <w:ind w:left="785"/>
        <w:jc w:val="both"/>
        <w:rPr>
          <w:rFonts w:ascii="Archivo" w:hAnsi="Archivo" w:cs="Arial"/>
          <w:b/>
          <w:bCs/>
          <w:color w:val="000000" w:themeColor="text1"/>
          <w:sz w:val="18"/>
          <w:szCs w:val="18"/>
        </w:rPr>
      </w:pPr>
    </w:p>
    <w:p w14:paraId="273F030E" w14:textId="58EF85AC" w:rsidR="00DB1A6D" w:rsidRPr="007B64E8" w:rsidRDefault="00DB1A6D" w:rsidP="00301865">
      <w:pPr>
        <w:pStyle w:val="ListParagraph"/>
        <w:widowControl/>
        <w:numPr>
          <w:ilvl w:val="1"/>
          <w:numId w:val="1"/>
        </w:numPr>
        <w:tabs>
          <w:tab w:val="left" w:pos="709"/>
          <w:tab w:val="left" w:pos="993"/>
        </w:tabs>
        <w:suppressAutoHyphens w:val="0"/>
        <w:autoSpaceDN w:val="0"/>
        <w:adjustRightInd w:val="0"/>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U slučaju kada su </w:t>
      </w:r>
      <w:r w:rsidR="00E75D00" w:rsidRPr="007B64E8">
        <w:rPr>
          <w:rFonts w:ascii="Archivo" w:hAnsi="Archivo" w:cs="Arial"/>
          <w:color w:val="000000" w:themeColor="text1"/>
          <w:sz w:val="18"/>
          <w:szCs w:val="18"/>
        </w:rPr>
        <w:t>PRODAVAC</w:t>
      </w:r>
      <w:r w:rsidRPr="007B64E8">
        <w:rPr>
          <w:rFonts w:ascii="Archivo" w:hAnsi="Archivo" w:cs="Arial"/>
          <w:color w:val="000000" w:themeColor="text1"/>
          <w:sz w:val="18"/>
          <w:szCs w:val="18"/>
        </w:rPr>
        <w:t xml:space="preserve"> i Kupac zaključili poseban ugovor o prodaji robe/proizvoda Opšti uslovi predstavljaju sastavni deo Ugovora.</w:t>
      </w:r>
    </w:p>
    <w:p w14:paraId="376505F4" w14:textId="77777777" w:rsidR="00DB1A6D" w:rsidRPr="007B64E8" w:rsidRDefault="00DB1A6D" w:rsidP="00301865">
      <w:pPr>
        <w:pStyle w:val="ListParagraph"/>
        <w:widowControl/>
        <w:numPr>
          <w:ilvl w:val="1"/>
          <w:numId w:val="1"/>
        </w:numPr>
        <w:tabs>
          <w:tab w:val="left" w:pos="709"/>
          <w:tab w:val="left" w:pos="993"/>
        </w:tabs>
        <w:suppressAutoHyphens w:val="0"/>
        <w:autoSpaceDN w:val="0"/>
        <w:adjustRightInd w:val="0"/>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 xml:space="preserve">U slučaju postojanje razlike u odredbama Opštih uslova i odredbi Ugovora primenjivaće se odredbe zaključenog Ugovora o prodaji. </w:t>
      </w:r>
    </w:p>
    <w:p w14:paraId="39A241A0" w14:textId="77777777" w:rsidR="00DB1A6D" w:rsidRPr="007B64E8" w:rsidRDefault="00DB1A6D" w:rsidP="00301865">
      <w:pPr>
        <w:pStyle w:val="ListParagraph"/>
        <w:widowControl/>
        <w:numPr>
          <w:ilvl w:val="1"/>
          <w:numId w:val="1"/>
        </w:numPr>
        <w:tabs>
          <w:tab w:val="left" w:pos="709"/>
          <w:tab w:val="left" w:pos="993"/>
        </w:tabs>
        <w:suppressAutoHyphens w:val="0"/>
        <w:autoSpaceDN w:val="0"/>
        <w:adjustRightInd w:val="0"/>
        <w:contextualSpacing/>
        <w:jc w:val="both"/>
        <w:rPr>
          <w:rFonts w:ascii="Archivo" w:hAnsi="Archivo" w:cs="Arial"/>
          <w:color w:val="000000" w:themeColor="text1"/>
          <w:sz w:val="18"/>
          <w:szCs w:val="18"/>
        </w:rPr>
      </w:pPr>
      <w:r w:rsidRPr="007B64E8">
        <w:rPr>
          <w:rFonts w:ascii="Archivo" w:hAnsi="Archivo" w:cs="Arial"/>
          <w:color w:val="000000" w:themeColor="text1"/>
          <w:sz w:val="18"/>
          <w:szCs w:val="18"/>
        </w:rPr>
        <w:t>U slučaju da se za bilo koju odredbu ili neki deo Opštih uslova utvrdi da su na bilo koji način nevažeći ili na drugi način neprimenljivi, ta činjenica neće uticati na preostali deo te odredbe niti na ostale odredbe Opštih uslova.</w:t>
      </w:r>
    </w:p>
    <w:p w14:paraId="2A52D416" w14:textId="147E943D" w:rsidR="00437354" w:rsidRPr="007B64E8" w:rsidRDefault="00437354" w:rsidP="00252A97">
      <w:pPr>
        <w:rPr>
          <w:rFonts w:ascii="Archivo" w:hAnsi="Archivo" w:cs="Arial"/>
          <w:lang w:val="sr-Latn-RS"/>
        </w:rPr>
      </w:pPr>
    </w:p>
    <w:sectPr w:rsidR="00437354" w:rsidRPr="007B64E8" w:rsidSect="007B64E8">
      <w:headerReference w:type="default" r:id="rId12"/>
      <w:footerReference w:type="default" r:id="rId13"/>
      <w:headerReference w:type="first" r:id="rId14"/>
      <w:footerReference w:type="first" r:id="rId15"/>
      <w:footnotePr>
        <w:pos w:val="beneathText"/>
      </w:footnotePr>
      <w:type w:val="continuous"/>
      <w:pgSz w:w="11907" w:h="16840" w:code="9"/>
      <w:pgMar w:top="720" w:right="720" w:bottom="720" w:left="720" w:header="567" w:footer="709" w:gutter="0"/>
      <w:cols w:sep="1" w:space="6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F20E5" w14:textId="77777777" w:rsidR="00253695" w:rsidRDefault="00253695">
      <w:r>
        <w:separator/>
      </w:r>
    </w:p>
  </w:endnote>
  <w:endnote w:type="continuationSeparator" w:id="0">
    <w:p w14:paraId="7B5941E9" w14:textId="77777777" w:rsidR="00253695" w:rsidRDefault="0025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emensSans-Bold">
    <w:altName w:val="Calibri"/>
    <w:panose1 w:val="00000000000000000000"/>
    <w:charset w:val="00"/>
    <w:family w:val="swiss"/>
    <w:notTrueType/>
    <w:pitch w:val="default"/>
    <w:sig w:usb0="00000007"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DejaVu Sans">
    <w:altName w:val="Times New Roman"/>
    <w:charset w:val="00"/>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chivo">
    <w:altName w:val="Cambria"/>
    <w:panose1 w:val="020B0503020202020B04"/>
    <w:charset w:val="EE"/>
    <w:family w:val="swiss"/>
    <w:pitch w:val="variable"/>
    <w:sig w:usb0="2000000F" w:usb1="00000000"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5656"/>
      <w:docPartObj>
        <w:docPartGallery w:val="Page Numbers (Bottom of Page)"/>
        <w:docPartUnique/>
      </w:docPartObj>
    </w:sdtPr>
    <w:sdtEndPr>
      <w:rPr>
        <w:noProof/>
      </w:rPr>
    </w:sdtEndPr>
    <w:sdtContent>
      <w:p w14:paraId="6DEA26C0" w14:textId="4DA64EA8" w:rsidR="00250CFE" w:rsidRDefault="00250C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6BCED2" w14:textId="18722460" w:rsidR="00F9039E" w:rsidRPr="009E7508" w:rsidRDefault="00F9039E" w:rsidP="00341326">
    <w:pPr>
      <w:pStyle w:val="Footer"/>
      <w:jc w:val="cente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147F" w14:textId="77777777" w:rsidR="00F9039E" w:rsidRPr="009E7508" w:rsidRDefault="00F9039E" w:rsidP="009E7508">
    <w:pPr>
      <w:pStyle w:val="Footer"/>
      <w:jc w:val="cen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3A0F9" w14:textId="77777777" w:rsidR="00253695" w:rsidRDefault="00253695">
      <w:r>
        <w:separator/>
      </w:r>
    </w:p>
  </w:footnote>
  <w:footnote w:type="continuationSeparator" w:id="0">
    <w:p w14:paraId="1A2CE056" w14:textId="77777777" w:rsidR="00253695" w:rsidRDefault="00253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6B32" w14:textId="56B1BFF5" w:rsidR="00F9039E" w:rsidRPr="006B62E1" w:rsidRDefault="00696BC0" w:rsidP="007B64E8">
    <w:pPr>
      <w:pStyle w:val="DefaultLTTitel"/>
      <w:rPr>
        <w:rFonts w:ascii="Calibri" w:hAnsi="Calibri"/>
        <w:lang w:val="sr-Latn-CS"/>
      </w:rPr>
    </w:pPr>
    <w:r>
      <w:rPr>
        <w:noProof/>
      </w:rPr>
      <w:drawing>
        <wp:inline distT="0" distB="0" distL="0" distR="0" wp14:anchorId="3269DDC4" wp14:editId="226D6F9D">
          <wp:extent cx="5719642" cy="934752"/>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00962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19642" cy="934752"/>
                  </a:xfrm>
                  <a:prstGeom prst="rect">
                    <a:avLst/>
                  </a:prstGeom>
                </pic:spPr>
              </pic:pic>
            </a:graphicData>
          </a:graphic>
        </wp:inline>
      </w:drawing>
    </w:r>
    <w:r w:rsidR="00EF1EB4">
      <w:rPr>
        <w:noProof/>
        <w:sz w:val="24"/>
        <w:szCs w:val="24"/>
        <w:lang w:val="en-US" w:eastAsia="en-US"/>
      </w:rPr>
      <w:drawing>
        <wp:anchor distT="0" distB="0" distL="114300" distR="114300" simplePos="0" relativeHeight="251658240" behindDoc="1" locked="0" layoutInCell="1" allowOverlap="1" wp14:anchorId="383DA5B9" wp14:editId="300B7057">
          <wp:simplePos x="0" y="0"/>
          <wp:positionH relativeFrom="column">
            <wp:posOffset>-101600</wp:posOffset>
          </wp:positionH>
          <wp:positionV relativeFrom="paragraph">
            <wp:posOffset>-741045</wp:posOffset>
          </wp:positionV>
          <wp:extent cx="1625600" cy="50800"/>
          <wp:effectExtent l="19050" t="0" r="0" b="0"/>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srcRect/>
                  <a:stretch>
                    <a:fillRect/>
                  </a:stretch>
                </pic:blipFill>
                <pic:spPr bwMode="auto">
                  <a:xfrm>
                    <a:off x="0" y="0"/>
                    <a:ext cx="1625600" cy="50800"/>
                  </a:xfrm>
                  <a:prstGeom prst="rect">
                    <a:avLst/>
                  </a:prstGeom>
                  <a:noFill/>
                  <a:ln w="9525">
                    <a:noFill/>
                    <a:round/>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CF79" w14:textId="78378C67" w:rsidR="00F9039E" w:rsidRPr="00F37760" w:rsidRDefault="00190637" w:rsidP="007B64E8">
    <w:pPr>
      <w:pStyle w:val="Header"/>
      <w:jc w:val="center"/>
    </w:pPr>
    <w:r>
      <w:rPr>
        <w:noProof/>
      </w:rPr>
      <w:drawing>
        <wp:inline distT="0" distB="0" distL="0" distR="0" wp14:anchorId="06125032" wp14:editId="324FE1DF">
          <wp:extent cx="5798248" cy="88265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00962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98248" cy="882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8Num9"/>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3"/>
    <w:multiLevelType w:val="multilevel"/>
    <w:tmpl w:val="00000003"/>
    <w:name w:val="WW8Num10"/>
    <w:lvl w:ilvl="0">
      <w:start w:val="1"/>
      <w:numFmt w:val="decimal"/>
      <w:lvlText w:val="%1."/>
      <w:lvlJc w:val="left"/>
      <w:pPr>
        <w:tabs>
          <w:tab w:val="num" w:pos="360"/>
        </w:tabs>
        <w:ind w:left="36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14"/>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1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multilevel"/>
    <w:tmpl w:val="00000006"/>
    <w:name w:val="WW8Num1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singleLevel"/>
    <w:tmpl w:val="00000007"/>
    <w:name w:val="WW8Num21"/>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8"/>
    <w:multiLevelType w:val="singleLevel"/>
    <w:tmpl w:val="00000008"/>
    <w:name w:val="WW8Num25"/>
    <w:lvl w:ilvl="0">
      <w:start w:val="1"/>
      <w:numFmt w:val="bullet"/>
      <w:lvlText w:val=""/>
      <w:lvlJc w:val="left"/>
      <w:pPr>
        <w:tabs>
          <w:tab w:val="num" w:pos="360"/>
        </w:tabs>
        <w:ind w:left="360" w:hanging="360"/>
      </w:pPr>
      <w:rPr>
        <w:rFonts w:ascii="Symbol" w:hAnsi="Symbol"/>
      </w:rPr>
    </w:lvl>
  </w:abstractNum>
  <w:abstractNum w:abstractNumId="8" w15:restartNumberingAfterBreak="0">
    <w:nsid w:val="06DA0E45"/>
    <w:multiLevelType w:val="hybridMultilevel"/>
    <w:tmpl w:val="2E9EC76A"/>
    <w:lvl w:ilvl="0" w:tplc="241A000D">
      <w:start w:val="1"/>
      <w:numFmt w:val="bullet"/>
      <w:lvlText w:val=""/>
      <w:lvlJc w:val="left"/>
      <w:pPr>
        <w:ind w:left="1080" w:hanging="360"/>
      </w:pPr>
      <w:rPr>
        <w:rFonts w:ascii="Wingdings" w:hAnsi="Wingdings"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9" w15:restartNumberingAfterBreak="0">
    <w:nsid w:val="1D7A16ED"/>
    <w:multiLevelType w:val="hybridMultilevel"/>
    <w:tmpl w:val="82686F30"/>
    <w:lvl w:ilvl="0" w:tplc="241A0005">
      <w:start w:val="1"/>
      <w:numFmt w:val="bullet"/>
      <w:lvlText w:val=""/>
      <w:lvlJc w:val="left"/>
      <w:pPr>
        <w:ind w:left="1146" w:hanging="360"/>
      </w:pPr>
      <w:rPr>
        <w:rFonts w:ascii="Wingdings" w:hAnsi="Wingdings" w:hint="default"/>
      </w:rPr>
    </w:lvl>
    <w:lvl w:ilvl="1" w:tplc="241A0019" w:tentative="1">
      <w:start w:val="1"/>
      <w:numFmt w:val="lowerLetter"/>
      <w:lvlText w:val="%2."/>
      <w:lvlJc w:val="left"/>
      <w:pPr>
        <w:ind w:left="1866" w:hanging="360"/>
      </w:pPr>
    </w:lvl>
    <w:lvl w:ilvl="2" w:tplc="241A001B" w:tentative="1">
      <w:start w:val="1"/>
      <w:numFmt w:val="lowerRoman"/>
      <w:lvlText w:val="%3."/>
      <w:lvlJc w:val="right"/>
      <w:pPr>
        <w:ind w:left="2586" w:hanging="180"/>
      </w:pPr>
    </w:lvl>
    <w:lvl w:ilvl="3" w:tplc="241A000F" w:tentative="1">
      <w:start w:val="1"/>
      <w:numFmt w:val="decimal"/>
      <w:lvlText w:val="%4."/>
      <w:lvlJc w:val="left"/>
      <w:pPr>
        <w:ind w:left="3306" w:hanging="360"/>
      </w:pPr>
    </w:lvl>
    <w:lvl w:ilvl="4" w:tplc="241A0019" w:tentative="1">
      <w:start w:val="1"/>
      <w:numFmt w:val="lowerLetter"/>
      <w:lvlText w:val="%5."/>
      <w:lvlJc w:val="left"/>
      <w:pPr>
        <w:ind w:left="4026" w:hanging="360"/>
      </w:pPr>
    </w:lvl>
    <w:lvl w:ilvl="5" w:tplc="241A001B" w:tentative="1">
      <w:start w:val="1"/>
      <w:numFmt w:val="lowerRoman"/>
      <w:lvlText w:val="%6."/>
      <w:lvlJc w:val="right"/>
      <w:pPr>
        <w:ind w:left="4746" w:hanging="180"/>
      </w:pPr>
    </w:lvl>
    <w:lvl w:ilvl="6" w:tplc="241A000F" w:tentative="1">
      <w:start w:val="1"/>
      <w:numFmt w:val="decimal"/>
      <w:lvlText w:val="%7."/>
      <w:lvlJc w:val="left"/>
      <w:pPr>
        <w:ind w:left="5466" w:hanging="360"/>
      </w:pPr>
    </w:lvl>
    <w:lvl w:ilvl="7" w:tplc="241A0019" w:tentative="1">
      <w:start w:val="1"/>
      <w:numFmt w:val="lowerLetter"/>
      <w:lvlText w:val="%8."/>
      <w:lvlJc w:val="left"/>
      <w:pPr>
        <w:ind w:left="6186" w:hanging="360"/>
      </w:pPr>
    </w:lvl>
    <w:lvl w:ilvl="8" w:tplc="241A001B" w:tentative="1">
      <w:start w:val="1"/>
      <w:numFmt w:val="lowerRoman"/>
      <w:lvlText w:val="%9."/>
      <w:lvlJc w:val="right"/>
      <w:pPr>
        <w:ind w:left="6906" w:hanging="180"/>
      </w:pPr>
    </w:lvl>
  </w:abstractNum>
  <w:abstractNum w:abstractNumId="10" w15:restartNumberingAfterBreak="0">
    <w:nsid w:val="217779EF"/>
    <w:multiLevelType w:val="multilevel"/>
    <w:tmpl w:val="2CB80C50"/>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11" w15:restartNumberingAfterBreak="0">
    <w:nsid w:val="54150246"/>
    <w:multiLevelType w:val="multilevel"/>
    <w:tmpl w:val="B7888904"/>
    <w:lvl w:ilvl="0">
      <w:start w:val="1"/>
      <w:numFmt w:val="decimal"/>
      <w:lvlText w:val="%1."/>
      <w:lvlJc w:val="left"/>
      <w:pPr>
        <w:ind w:left="644" w:hanging="360"/>
      </w:pPr>
      <w:rPr>
        <w:sz w:val="20"/>
        <w:szCs w:val="20"/>
      </w:rPr>
    </w:lvl>
    <w:lvl w:ilvl="1">
      <w:start w:val="1"/>
      <w:numFmt w:val="decimal"/>
      <w:lvlText w:val="%1.%2."/>
      <w:lvlJc w:val="left"/>
      <w:pPr>
        <w:ind w:left="1282" w:hanging="432"/>
      </w:pPr>
      <w:rPr>
        <w:b w:val="0"/>
        <w:i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2388997">
    <w:abstractNumId w:val="11"/>
  </w:num>
  <w:num w:numId="2" w16cid:durableId="50541894">
    <w:abstractNumId w:val="11"/>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211" w:hanging="360"/>
        </w:pPr>
        <w:rPr>
          <w:rFonts w:ascii="Arial" w:hAnsi="Arial" w:cs="Arial" w:hint="default"/>
          <w:b w:val="0"/>
          <w:color w:val="auto"/>
          <w:sz w:val="18"/>
          <w:szCs w:val="18"/>
        </w:rPr>
      </w:lvl>
    </w:lvlOverride>
    <w:lvlOverride w:ilvl="2">
      <w:lvl w:ilvl="2">
        <w:start w:val="1"/>
        <w:numFmt w:val="decimal"/>
        <w:isLgl/>
        <w:lvlText w:val="%1.%2.%3."/>
        <w:lvlJc w:val="left"/>
        <w:pPr>
          <w:ind w:left="1080" w:hanging="720"/>
        </w:pPr>
        <w:rPr>
          <w:rFonts w:ascii="SiemensSans-Bold" w:hAnsi="SiemensSans-Bold" w:cs="SiemensSans-Bold" w:hint="default"/>
          <w:b/>
        </w:rPr>
      </w:lvl>
    </w:lvlOverride>
    <w:lvlOverride w:ilvl="3">
      <w:lvl w:ilvl="3">
        <w:start w:val="1"/>
        <w:numFmt w:val="decimal"/>
        <w:isLgl/>
        <w:lvlText w:val="%1.%2.%3.%4."/>
        <w:lvlJc w:val="left"/>
        <w:pPr>
          <w:ind w:left="1080" w:hanging="720"/>
        </w:pPr>
        <w:rPr>
          <w:rFonts w:ascii="SiemensSans-Bold" w:hAnsi="SiemensSans-Bold" w:cs="SiemensSans-Bold" w:hint="default"/>
          <w:b/>
        </w:rPr>
      </w:lvl>
    </w:lvlOverride>
    <w:lvlOverride w:ilvl="4">
      <w:lvl w:ilvl="4">
        <w:start w:val="1"/>
        <w:numFmt w:val="decimal"/>
        <w:isLgl/>
        <w:lvlText w:val="%1.%2.%3.%4.%5."/>
        <w:lvlJc w:val="left"/>
        <w:pPr>
          <w:ind w:left="1080" w:hanging="720"/>
        </w:pPr>
        <w:rPr>
          <w:rFonts w:ascii="SiemensSans-Bold" w:hAnsi="SiemensSans-Bold" w:cs="SiemensSans-Bold" w:hint="default"/>
          <w:b/>
        </w:rPr>
      </w:lvl>
    </w:lvlOverride>
    <w:lvlOverride w:ilvl="5">
      <w:lvl w:ilvl="5">
        <w:start w:val="1"/>
        <w:numFmt w:val="decimal"/>
        <w:isLgl/>
        <w:lvlText w:val="%1.%2.%3.%4.%5.%6."/>
        <w:lvlJc w:val="left"/>
        <w:pPr>
          <w:ind w:left="1440" w:hanging="1080"/>
        </w:pPr>
        <w:rPr>
          <w:rFonts w:ascii="SiemensSans-Bold" w:hAnsi="SiemensSans-Bold" w:cs="SiemensSans-Bold" w:hint="default"/>
          <w:b/>
        </w:rPr>
      </w:lvl>
    </w:lvlOverride>
    <w:lvlOverride w:ilvl="6">
      <w:lvl w:ilvl="6">
        <w:start w:val="1"/>
        <w:numFmt w:val="decimal"/>
        <w:isLgl/>
        <w:lvlText w:val="%1.%2.%3.%4.%5.%6.%7."/>
        <w:lvlJc w:val="left"/>
        <w:pPr>
          <w:ind w:left="1440" w:hanging="1080"/>
        </w:pPr>
        <w:rPr>
          <w:rFonts w:ascii="SiemensSans-Bold" w:hAnsi="SiemensSans-Bold" w:cs="SiemensSans-Bold" w:hint="default"/>
          <w:b/>
        </w:rPr>
      </w:lvl>
    </w:lvlOverride>
    <w:lvlOverride w:ilvl="7">
      <w:lvl w:ilvl="7">
        <w:start w:val="1"/>
        <w:numFmt w:val="decimal"/>
        <w:isLgl/>
        <w:lvlText w:val="%1.%2.%3.%4.%5.%6.%7.%8."/>
        <w:lvlJc w:val="left"/>
        <w:pPr>
          <w:ind w:left="1440" w:hanging="1080"/>
        </w:pPr>
        <w:rPr>
          <w:rFonts w:ascii="SiemensSans-Bold" w:hAnsi="SiemensSans-Bold" w:cs="SiemensSans-Bold" w:hint="default"/>
          <w:b/>
        </w:rPr>
      </w:lvl>
    </w:lvlOverride>
    <w:lvlOverride w:ilvl="8">
      <w:lvl w:ilvl="8">
        <w:start w:val="1"/>
        <w:numFmt w:val="decimal"/>
        <w:isLgl/>
        <w:lvlText w:val="%1.%2.%3.%4.%5.%6.%7.%8.%9."/>
        <w:lvlJc w:val="left"/>
        <w:pPr>
          <w:ind w:left="1800" w:hanging="1440"/>
        </w:pPr>
        <w:rPr>
          <w:rFonts w:ascii="SiemensSans-Bold" w:hAnsi="SiemensSans-Bold" w:cs="SiemensSans-Bold" w:hint="default"/>
          <w:b/>
        </w:rPr>
      </w:lvl>
    </w:lvlOverride>
  </w:num>
  <w:num w:numId="3" w16cid:durableId="89015194">
    <w:abstractNumId w:val="8"/>
  </w:num>
  <w:num w:numId="4" w16cid:durableId="1892037285">
    <w:abstractNumId w:val="10"/>
  </w:num>
  <w:num w:numId="5" w16cid:durableId="157426985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attachedTemplate r:id="rId1"/>
  <w:defaultTabStop w:val="708"/>
  <w:hyphenationZone w:val="425"/>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0tDAxMjQ3NbEwsrRQ0lEKTi0uzszPAykwrgUADLyjiywAAAA="/>
  </w:docVars>
  <w:rsids>
    <w:rsidRoot w:val="00FF7DBE"/>
    <w:rsid w:val="0000013F"/>
    <w:rsid w:val="00001DD3"/>
    <w:rsid w:val="00003312"/>
    <w:rsid w:val="00003566"/>
    <w:rsid w:val="00003C38"/>
    <w:rsid w:val="00003E0B"/>
    <w:rsid w:val="0000737B"/>
    <w:rsid w:val="00007A1F"/>
    <w:rsid w:val="0001763C"/>
    <w:rsid w:val="00020831"/>
    <w:rsid w:val="00023CEC"/>
    <w:rsid w:val="00026307"/>
    <w:rsid w:val="000311B2"/>
    <w:rsid w:val="000327E8"/>
    <w:rsid w:val="00036AD6"/>
    <w:rsid w:val="000371E5"/>
    <w:rsid w:val="00041EF7"/>
    <w:rsid w:val="00042BCD"/>
    <w:rsid w:val="000446F0"/>
    <w:rsid w:val="00052898"/>
    <w:rsid w:val="000555EA"/>
    <w:rsid w:val="00055DAD"/>
    <w:rsid w:val="00071814"/>
    <w:rsid w:val="00072B22"/>
    <w:rsid w:val="00076783"/>
    <w:rsid w:val="00077A5A"/>
    <w:rsid w:val="000808FE"/>
    <w:rsid w:val="00083CA1"/>
    <w:rsid w:val="0008661F"/>
    <w:rsid w:val="000877D6"/>
    <w:rsid w:val="00087E00"/>
    <w:rsid w:val="00092954"/>
    <w:rsid w:val="00096844"/>
    <w:rsid w:val="000A595E"/>
    <w:rsid w:val="000B138A"/>
    <w:rsid w:val="000B3170"/>
    <w:rsid w:val="000C334C"/>
    <w:rsid w:val="000C71BD"/>
    <w:rsid w:val="000D1BC3"/>
    <w:rsid w:val="000D34C3"/>
    <w:rsid w:val="000D4909"/>
    <w:rsid w:val="000E1055"/>
    <w:rsid w:val="000E4C40"/>
    <w:rsid w:val="000F039B"/>
    <w:rsid w:val="000F7ABC"/>
    <w:rsid w:val="00104B78"/>
    <w:rsid w:val="001053AF"/>
    <w:rsid w:val="001078B9"/>
    <w:rsid w:val="00112E01"/>
    <w:rsid w:val="0012414A"/>
    <w:rsid w:val="00124C44"/>
    <w:rsid w:val="001259F4"/>
    <w:rsid w:val="00125F5C"/>
    <w:rsid w:val="001271B9"/>
    <w:rsid w:val="001300F6"/>
    <w:rsid w:val="00130778"/>
    <w:rsid w:val="00131AD7"/>
    <w:rsid w:val="00132D33"/>
    <w:rsid w:val="00135948"/>
    <w:rsid w:val="00141519"/>
    <w:rsid w:val="00141A2E"/>
    <w:rsid w:val="00143656"/>
    <w:rsid w:val="0014741A"/>
    <w:rsid w:val="00150112"/>
    <w:rsid w:val="001510B2"/>
    <w:rsid w:val="00160589"/>
    <w:rsid w:val="00160A49"/>
    <w:rsid w:val="00161082"/>
    <w:rsid w:val="00167685"/>
    <w:rsid w:val="00171122"/>
    <w:rsid w:val="001734AF"/>
    <w:rsid w:val="001807BF"/>
    <w:rsid w:val="0018400B"/>
    <w:rsid w:val="00184C30"/>
    <w:rsid w:val="00187407"/>
    <w:rsid w:val="00190637"/>
    <w:rsid w:val="0019325E"/>
    <w:rsid w:val="001A3128"/>
    <w:rsid w:val="001A43A1"/>
    <w:rsid w:val="001A48B5"/>
    <w:rsid w:val="001B0785"/>
    <w:rsid w:val="001B2C66"/>
    <w:rsid w:val="001B39E2"/>
    <w:rsid w:val="001B3D70"/>
    <w:rsid w:val="001B7E6E"/>
    <w:rsid w:val="001C4821"/>
    <w:rsid w:val="001C6B51"/>
    <w:rsid w:val="001C6EFB"/>
    <w:rsid w:val="001C7AF3"/>
    <w:rsid w:val="001D1534"/>
    <w:rsid w:val="001D15C8"/>
    <w:rsid w:val="001D51C6"/>
    <w:rsid w:val="001E283F"/>
    <w:rsid w:val="001E3381"/>
    <w:rsid w:val="001E5660"/>
    <w:rsid w:val="001E609A"/>
    <w:rsid w:val="001F648D"/>
    <w:rsid w:val="001F6B2C"/>
    <w:rsid w:val="00200D39"/>
    <w:rsid w:val="0020132A"/>
    <w:rsid w:val="0021337E"/>
    <w:rsid w:val="00214CD0"/>
    <w:rsid w:val="00222B7C"/>
    <w:rsid w:val="00224B7B"/>
    <w:rsid w:val="00225A61"/>
    <w:rsid w:val="00225B74"/>
    <w:rsid w:val="00230F46"/>
    <w:rsid w:val="00240E64"/>
    <w:rsid w:val="00244990"/>
    <w:rsid w:val="00250CFE"/>
    <w:rsid w:val="00252A97"/>
    <w:rsid w:val="00253695"/>
    <w:rsid w:val="00253D68"/>
    <w:rsid w:val="002543E9"/>
    <w:rsid w:val="0025491D"/>
    <w:rsid w:val="00265AC2"/>
    <w:rsid w:val="00270474"/>
    <w:rsid w:val="0027418F"/>
    <w:rsid w:val="00274588"/>
    <w:rsid w:val="002748A2"/>
    <w:rsid w:val="00281724"/>
    <w:rsid w:val="0028194B"/>
    <w:rsid w:val="002820AA"/>
    <w:rsid w:val="00284A72"/>
    <w:rsid w:val="00284CD8"/>
    <w:rsid w:val="0029542D"/>
    <w:rsid w:val="002969D9"/>
    <w:rsid w:val="00296E9E"/>
    <w:rsid w:val="002A0965"/>
    <w:rsid w:val="002A4CEA"/>
    <w:rsid w:val="002A52D2"/>
    <w:rsid w:val="002A5FCB"/>
    <w:rsid w:val="002B0A55"/>
    <w:rsid w:val="002B3325"/>
    <w:rsid w:val="002B46B6"/>
    <w:rsid w:val="002C173D"/>
    <w:rsid w:val="002C5F72"/>
    <w:rsid w:val="002D03B6"/>
    <w:rsid w:val="002D1E6D"/>
    <w:rsid w:val="002D6B01"/>
    <w:rsid w:val="002D7ED0"/>
    <w:rsid w:val="002E1215"/>
    <w:rsid w:val="002E251D"/>
    <w:rsid w:val="002E2CF6"/>
    <w:rsid w:val="002E7875"/>
    <w:rsid w:val="002F1C40"/>
    <w:rsid w:val="002F58A5"/>
    <w:rsid w:val="002F6D67"/>
    <w:rsid w:val="002F7283"/>
    <w:rsid w:val="00301865"/>
    <w:rsid w:val="00306683"/>
    <w:rsid w:val="00307A26"/>
    <w:rsid w:val="00307B34"/>
    <w:rsid w:val="00312572"/>
    <w:rsid w:val="00312EA3"/>
    <w:rsid w:val="003133B5"/>
    <w:rsid w:val="0031718D"/>
    <w:rsid w:val="00320B2C"/>
    <w:rsid w:val="00323DEA"/>
    <w:rsid w:val="00326521"/>
    <w:rsid w:val="00330DA7"/>
    <w:rsid w:val="00332626"/>
    <w:rsid w:val="00337160"/>
    <w:rsid w:val="00341326"/>
    <w:rsid w:val="00342E59"/>
    <w:rsid w:val="00344DD6"/>
    <w:rsid w:val="00345964"/>
    <w:rsid w:val="00346F92"/>
    <w:rsid w:val="00347F66"/>
    <w:rsid w:val="00350BAD"/>
    <w:rsid w:val="003518F6"/>
    <w:rsid w:val="00353D19"/>
    <w:rsid w:val="003561F4"/>
    <w:rsid w:val="0035738B"/>
    <w:rsid w:val="003615E6"/>
    <w:rsid w:val="00363295"/>
    <w:rsid w:val="0036697B"/>
    <w:rsid w:val="00366EA0"/>
    <w:rsid w:val="00370707"/>
    <w:rsid w:val="00372239"/>
    <w:rsid w:val="00373FC6"/>
    <w:rsid w:val="0037706C"/>
    <w:rsid w:val="00377E0B"/>
    <w:rsid w:val="00383E60"/>
    <w:rsid w:val="00384061"/>
    <w:rsid w:val="00390EA9"/>
    <w:rsid w:val="00393C81"/>
    <w:rsid w:val="003A18F2"/>
    <w:rsid w:val="003A2ED2"/>
    <w:rsid w:val="003B1591"/>
    <w:rsid w:val="003B43A3"/>
    <w:rsid w:val="003B5587"/>
    <w:rsid w:val="003C072B"/>
    <w:rsid w:val="003C2780"/>
    <w:rsid w:val="003C2C1A"/>
    <w:rsid w:val="003C37A7"/>
    <w:rsid w:val="003D37B9"/>
    <w:rsid w:val="003E1C5B"/>
    <w:rsid w:val="003E46CB"/>
    <w:rsid w:val="003E5C66"/>
    <w:rsid w:val="003E67A9"/>
    <w:rsid w:val="003F1088"/>
    <w:rsid w:val="003F3AD6"/>
    <w:rsid w:val="003F55BA"/>
    <w:rsid w:val="0040141F"/>
    <w:rsid w:val="00401FB0"/>
    <w:rsid w:val="00403341"/>
    <w:rsid w:val="00403352"/>
    <w:rsid w:val="00403C88"/>
    <w:rsid w:val="00404B15"/>
    <w:rsid w:val="004067E3"/>
    <w:rsid w:val="00410ADB"/>
    <w:rsid w:val="0041679A"/>
    <w:rsid w:val="00417D27"/>
    <w:rsid w:val="00420E52"/>
    <w:rsid w:val="00422452"/>
    <w:rsid w:val="00423AB3"/>
    <w:rsid w:val="00426966"/>
    <w:rsid w:val="0043323A"/>
    <w:rsid w:val="00437354"/>
    <w:rsid w:val="00440411"/>
    <w:rsid w:val="00441365"/>
    <w:rsid w:val="00446FA7"/>
    <w:rsid w:val="0045085A"/>
    <w:rsid w:val="004538D9"/>
    <w:rsid w:val="00454255"/>
    <w:rsid w:val="0045717E"/>
    <w:rsid w:val="004624FF"/>
    <w:rsid w:val="004675E8"/>
    <w:rsid w:val="00470A44"/>
    <w:rsid w:val="004722D7"/>
    <w:rsid w:val="00477BE8"/>
    <w:rsid w:val="0048008E"/>
    <w:rsid w:val="00485961"/>
    <w:rsid w:val="00486DC2"/>
    <w:rsid w:val="004910CF"/>
    <w:rsid w:val="00496B10"/>
    <w:rsid w:val="004A4A48"/>
    <w:rsid w:val="004A5B7B"/>
    <w:rsid w:val="004B08E5"/>
    <w:rsid w:val="004B147A"/>
    <w:rsid w:val="004B194B"/>
    <w:rsid w:val="004C45CE"/>
    <w:rsid w:val="004C59E2"/>
    <w:rsid w:val="004C65E4"/>
    <w:rsid w:val="004D1B6B"/>
    <w:rsid w:val="004D301B"/>
    <w:rsid w:val="004D64A5"/>
    <w:rsid w:val="004E5A68"/>
    <w:rsid w:val="004F00A9"/>
    <w:rsid w:val="004F5935"/>
    <w:rsid w:val="004F5ACA"/>
    <w:rsid w:val="004F7BBE"/>
    <w:rsid w:val="00523A75"/>
    <w:rsid w:val="005325B8"/>
    <w:rsid w:val="00537C90"/>
    <w:rsid w:val="00541626"/>
    <w:rsid w:val="00544331"/>
    <w:rsid w:val="0054767F"/>
    <w:rsid w:val="00547EE8"/>
    <w:rsid w:val="00547EFC"/>
    <w:rsid w:val="00551491"/>
    <w:rsid w:val="00551B50"/>
    <w:rsid w:val="005540AD"/>
    <w:rsid w:val="00554C79"/>
    <w:rsid w:val="00557E47"/>
    <w:rsid w:val="00560947"/>
    <w:rsid w:val="00567976"/>
    <w:rsid w:val="0057329F"/>
    <w:rsid w:val="00575E98"/>
    <w:rsid w:val="005773D2"/>
    <w:rsid w:val="0058075C"/>
    <w:rsid w:val="005842CB"/>
    <w:rsid w:val="0058598E"/>
    <w:rsid w:val="005874FC"/>
    <w:rsid w:val="0059008E"/>
    <w:rsid w:val="00594D8D"/>
    <w:rsid w:val="005964CB"/>
    <w:rsid w:val="00597C83"/>
    <w:rsid w:val="00597E23"/>
    <w:rsid w:val="005A249E"/>
    <w:rsid w:val="005B1361"/>
    <w:rsid w:val="005B2D88"/>
    <w:rsid w:val="005B369F"/>
    <w:rsid w:val="005B3C4F"/>
    <w:rsid w:val="005C0317"/>
    <w:rsid w:val="005C0D2B"/>
    <w:rsid w:val="005C2C9E"/>
    <w:rsid w:val="005C67EB"/>
    <w:rsid w:val="005D69D7"/>
    <w:rsid w:val="005D72F3"/>
    <w:rsid w:val="005D7F3A"/>
    <w:rsid w:val="005E09D1"/>
    <w:rsid w:val="005E40D7"/>
    <w:rsid w:val="005F123F"/>
    <w:rsid w:val="005F34AD"/>
    <w:rsid w:val="005F41A3"/>
    <w:rsid w:val="00600A25"/>
    <w:rsid w:val="006011C2"/>
    <w:rsid w:val="00601FF4"/>
    <w:rsid w:val="006072DD"/>
    <w:rsid w:val="006139A5"/>
    <w:rsid w:val="006155B6"/>
    <w:rsid w:val="00615A8F"/>
    <w:rsid w:val="0062205F"/>
    <w:rsid w:val="00646DFB"/>
    <w:rsid w:val="00652FE7"/>
    <w:rsid w:val="006552CD"/>
    <w:rsid w:val="00655DFA"/>
    <w:rsid w:val="00655F73"/>
    <w:rsid w:val="0065631F"/>
    <w:rsid w:val="006569EA"/>
    <w:rsid w:val="006669A5"/>
    <w:rsid w:val="0066789A"/>
    <w:rsid w:val="00670AFD"/>
    <w:rsid w:val="00672099"/>
    <w:rsid w:val="00675015"/>
    <w:rsid w:val="00675175"/>
    <w:rsid w:val="00680265"/>
    <w:rsid w:val="00681874"/>
    <w:rsid w:val="00683016"/>
    <w:rsid w:val="006843CA"/>
    <w:rsid w:val="00685C0E"/>
    <w:rsid w:val="0068686F"/>
    <w:rsid w:val="0069606F"/>
    <w:rsid w:val="00696BC0"/>
    <w:rsid w:val="00696BD1"/>
    <w:rsid w:val="00697D32"/>
    <w:rsid w:val="006A0FB1"/>
    <w:rsid w:val="006A2EBC"/>
    <w:rsid w:val="006A3914"/>
    <w:rsid w:val="006A4795"/>
    <w:rsid w:val="006B1D9C"/>
    <w:rsid w:val="006B62E1"/>
    <w:rsid w:val="006B6D05"/>
    <w:rsid w:val="006B7D75"/>
    <w:rsid w:val="006C0BD7"/>
    <w:rsid w:val="006C3B60"/>
    <w:rsid w:val="006C5170"/>
    <w:rsid w:val="006C725E"/>
    <w:rsid w:val="006C7572"/>
    <w:rsid w:val="006D0627"/>
    <w:rsid w:val="006D10D5"/>
    <w:rsid w:val="006D1905"/>
    <w:rsid w:val="006D2101"/>
    <w:rsid w:val="006D2EF7"/>
    <w:rsid w:val="006D44F1"/>
    <w:rsid w:val="006D5B44"/>
    <w:rsid w:val="006D6FB2"/>
    <w:rsid w:val="006E2875"/>
    <w:rsid w:val="006E7760"/>
    <w:rsid w:val="006E7984"/>
    <w:rsid w:val="0070388B"/>
    <w:rsid w:val="0070411C"/>
    <w:rsid w:val="00710247"/>
    <w:rsid w:val="00715DD4"/>
    <w:rsid w:val="00715EA0"/>
    <w:rsid w:val="007163CE"/>
    <w:rsid w:val="00721980"/>
    <w:rsid w:val="00727DC0"/>
    <w:rsid w:val="00730920"/>
    <w:rsid w:val="0073324F"/>
    <w:rsid w:val="00740657"/>
    <w:rsid w:val="00741007"/>
    <w:rsid w:val="007435B9"/>
    <w:rsid w:val="00744760"/>
    <w:rsid w:val="007452FA"/>
    <w:rsid w:val="0075009E"/>
    <w:rsid w:val="0075072C"/>
    <w:rsid w:val="00753016"/>
    <w:rsid w:val="00755526"/>
    <w:rsid w:val="0075631B"/>
    <w:rsid w:val="0075666C"/>
    <w:rsid w:val="00761C46"/>
    <w:rsid w:val="007627E9"/>
    <w:rsid w:val="007634AF"/>
    <w:rsid w:val="0076670D"/>
    <w:rsid w:val="00767B72"/>
    <w:rsid w:val="00770943"/>
    <w:rsid w:val="00772CCA"/>
    <w:rsid w:val="00772D1A"/>
    <w:rsid w:val="00772DB0"/>
    <w:rsid w:val="00775E80"/>
    <w:rsid w:val="0077642A"/>
    <w:rsid w:val="007767F6"/>
    <w:rsid w:val="00780B76"/>
    <w:rsid w:val="0078282D"/>
    <w:rsid w:val="0078730B"/>
    <w:rsid w:val="007908B0"/>
    <w:rsid w:val="00791118"/>
    <w:rsid w:val="00791904"/>
    <w:rsid w:val="00791D26"/>
    <w:rsid w:val="00792378"/>
    <w:rsid w:val="00793AEF"/>
    <w:rsid w:val="00796822"/>
    <w:rsid w:val="007A0A58"/>
    <w:rsid w:val="007A13C3"/>
    <w:rsid w:val="007A1ED2"/>
    <w:rsid w:val="007A2D79"/>
    <w:rsid w:val="007A56CB"/>
    <w:rsid w:val="007B0769"/>
    <w:rsid w:val="007B222D"/>
    <w:rsid w:val="007B3E1E"/>
    <w:rsid w:val="007B64E8"/>
    <w:rsid w:val="007B664A"/>
    <w:rsid w:val="007B6CBF"/>
    <w:rsid w:val="007C10C0"/>
    <w:rsid w:val="007C6E2C"/>
    <w:rsid w:val="007D427E"/>
    <w:rsid w:val="007D4855"/>
    <w:rsid w:val="007D57D5"/>
    <w:rsid w:val="007D6CB6"/>
    <w:rsid w:val="007E0529"/>
    <w:rsid w:val="007F1AAC"/>
    <w:rsid w:val="007F3BD9"/>
    <w:rsid w:val="0080349E"/>
    <w:rsid w:val="00807BE2"/>
    <w:rsid w:val="008121D0"/>
    <w:rsid w:val="008144F3"/>
    <w:rsid w:val="00815000"/>
    <w:rsid w:val="00815D27"/>
    <w:rsid w:val="00820C5E"/>
    <w:rsid w:val="00823E24"/>
    <w:rsid w:val="008273C0"/>
    <w:rsid w:val="008306EE"/>
    <w:rsid w:val="00831B81"/>
    <w:rsid w:val="00832283"/>
    <w:rsid w:val="0083449B"/>
    <w:rsid w:val="00836589"/>
    <w:rsid w:val="008529FF"/>
    <w:rsid w:val="00856BAB"/>
    <w:rsid w:val="0086069E"/>
    <w:rsid w:val="00866AD5"/>
    <w:rsid w:val="00882DD8"/>
    <w:rsid w:val="00883BEF"/>
    <w:rsid w:val="0088537E"/>
    <w:rsid w:val="00885E59"/>
    <w:rsid w:val="00886E38"/>
    <w:rsid w:val="00887EE7"/>
    <w:rsid w:val="0089198D"/>
    <w:rsid w:val="008920C1"/>
    <w:rsid w:val="00893F88"/>
    <w:rsid w:val="0089496D"/>
    <w:rsid w:val="008A790D"/>
    <w:rsid w:val="008B11AE"/>
    <w:rsid w:val="008B3E48"/>
    <w:rsid w:val="008B498F"/>
    <w:rsid w:val="008C67FB"/>
    <w:rsid w:val="008D0189"/>
    <w:rsid w:val="008D291A"/>
    <w:rsid w:val="008E3BB0"/>
    <w:rsid w:val="008F1FD6"/>
    <w:rsid w:val="008F45EC"/>
    <w:rsid w:val="008F5952"/>
    <w:rsid w:val="008F6BA1"/>
    <w:rsid w:val="009005C4"/>
    <w:rsid w:val="00907FC7"/>
    <w:rsid w:val="00912179"/>
    <w:rsid w:val="00914724"/>
    <w:rsid w:val="0092157A"/>
    <w:rsid w:val="00925824"/>
    <w:rsid w:val="00925999"/>
    <w:rsid w:val="0092757D"/>
    <w:rsid w:val="00932877"/>
    <w:rsid w:val="009339EE"/>
    <w:rsid w:val="009374C6"/>
    <w:rsid w:val="009408B0"/>
    <w:rsid w:val="00942A50"/>
    <w:rsid w:val="00943A16"/>
    <w:rsid w:val="0094429A"/>
    <w:rsid w:val="00954815"/>
    <w:rsid w:val="00956DB1"/>
    <w:rsid w:val="0095723D"/>
    <w:rsid w:val="009627B5"/>
    <w:rsid w:val="009659C9"/>
    <w:rsid w:val="00967C34"/>
    <w:rsid w:val="0098272D"/>
    <w:rsid w:val="009855B0"/>
    <w:rsid w:val="00985D4C"/>
    <w:rsid w:val="00993540"/>
    <w:rsid w:val="00993768"/>
    <w:rsid w:val="009A70E0"/>
    <w:rsid w:val="009A7223"/>
    <w:rsid w:val="009B6ABE"/>
    <w:rsid w:val="009C1A05"/>
    <w:rsid w:val="009C1B5D"/>
    <w:rsid w:val="009C7DDB"/>
    <w:rsid w:val="009D0430"/>
    <w:rsid w:val="009D0D84"/>
    <w:rsid w:val="009D16E2"/>
    <w:rsid w:val="009D2365"/>
    <w:rsid w:val="009D385C"/>
    <w:rsid w:val="009D6903"/>
    <w:rsid w:val="009E1B4A"/>
    <w:rsid w:val="009E5609"/>
    <w:rsid w:val="009E7508"/>
    <w:rsid w:val="009E7ED0"/>
    <w:rsid w:val="009F1316"/>
    <w:rsid w:val="009F1F59"/>
    <w:rsid w:val="009F3055"/>
    <w:rsid w:val="009F3D33"/>
    <w:rsid w:val="009F59C6"/>
    <w:rsid w:val="00A02763"/>
    <w:rsid w:val="00A02B8E"/>
    <w:rsid w:val="00A06FC8"/>
    <w:rsid w:val="00A10FDB"/>
    <w:rsid w:val="00A12E29"/>
    <w:rsid w:val="00A1573D"/>
    <w:rsid w:val="00A15A83"/>
    <w:rsid w:val="00A175B2"/>
    <w:rsid w:val="00A22BC5"/>
    <w:rsid w:val="00A24C53"/>
    <w:rsid w:val="00A25A16"/>
    <w:rsid w:val="00A270E7"/>
    <w:rsid w:val="00A32753"/>
    <w:rsid w:val="00A33ACF"/>
    <w:rsid w:val="00A35F18"/>
    <w:rsid w:val="00A40AA6"/>
    <w:rsid w:val="00A40E19"/>
    <w:rsid w:val="00A43B6E"/>
    <w:rsid w:val="00A43D6D"/>
    <w:rsid w:val="00A47B0C"/>
    <w:rsid w:val="00A61B5B"/>
    <w:rsid w:val="00A65431"/>
    <w:rsid w:val="00A654C3"/>
    <w:rsid w:val="00A679E2"/>
    <w:rsid w:val="00A7225B"/>
    <w:rsid w:val="00A81595"/>
    <w:rsid w:val="00A83822"/>
    <w:rsid w:val="00A85D03"/>
    <w:rsid w:val="00A868D2"/>
    <w:rsid w:val="00A95E90"/>
    <w:rsid w:val="00AA536D"/>
    <w:rsid w:val="00AB3637"/>
    <w:rsid w:val="00AB4348"/>
    <w:rsid w:val="00AB63BA"/>
    <w:rsid w:val="00AB6C75"/>
    <w:rsid w:val="00AC2161"/>
    <w:rsid w:val="00AC7F83"/>
    <w:rsid w:val="00AD1021"/>
    <w:rsid w:val="00AD2382"/>
    <w:rsid w:val="00AE0636"/>
    <w:rsid w:val="00AE1E5C"/>
    <w:rsid w:val="00AE290A"/>
    <w:rsid w:val="00AE3A4B"/>
    <w:rsid w:val="00AE500D"/>
    <w:rsid w:val="00B00EC7"/>
    <w:rsid w:val="00B01678"/>
    <w:rsid w:val="00B01D21"/>
    <w:rsid w:val="00B0501F"/>
    <w:rsid w:val="00B07FB4"/>
    <w:rsid w:val="00B13456"/>
    <w:rsid w:val="00B14EEE"/>
    <w:rsid w:val="00B15339"/>
    <w:rsid w:val="00B21D04"/>
    <w:rsid w:val="00B2607C"/>
    <w:rsid w:val="00B31C27"/>
    <w:rsid w:val="00B31F4C"/>
    <w:rsid w:val="00B34601"/>
    <w:rsid w:val="00B35C11"/>
    <w:rsid w:val="00B4178D"/>
    <w:rsid w:val="00B41AA9"/>
    <w:rsid w:val="00B53AC3"/>
    <w:rsid w:val="00B55534"/>
    <w:rsid w:val="00B60BAB"/>
    <w:rsid w:val="00B6123A"/>
    <w:rsid w:val="00B66745"/>
    <w:rsid w:val="00B66988"/>
    <w:rsid w:val="00B7061A"/>
    <w:rsid w:val="00B70A23"/>
    <w:rsid w:val="00B70B17"/>
    <w:rsid w:val="00B7307D"/>
    <w:rsid w:val="00B74924"/>
    <w:rsid w:val="00B74A24"/>
    <w:rsid w:val="00B74BD2"/>
    <w:rsid w:val="00B75A0C"/>
    <w:rsid w:val="00B90091"/>
    <w:rsid w:val="00B946ED"/>
    <w:rsid w:val="00B9518A"/>
    <w:rsid w:val="00B974E7"/>
    <w:rsid w:val="00B97A55"/>
    <w:rsid w:val="00BA254C"/>
    <w:rsid w:val="00BA448E"/>
    <w:rsid w:val="00BA4C08"/>
    <w:rsid w:val="00BB2CF1"/>
    <w:rsid w:val="00BB4C53"/>
    <w:rsid w:val="00BB4ED5"/>
    <w:rsid w:val="00BB5C98"/>
    <w:rsid w:val="00BB5CDE"/>
    <w:rsid w:val="00BB7551"/>
    <w:rsid w:val="00BC3526"/>
    <w:rsid w:val="00BC3CAC"/>
    <w:rsid w:val="00BC3F4D"/>
    <w:rsid w:val="00BC43BB"/>
    <w:rsid w:val="00BC722E"/>
    <w:rsid w:val="00BD0F94"/>
    <w:rsid w:val="00BD6E34"/>
    <w:rsid w:val="00BE7505"/>
    <w:rsid w:val="00BE7AA0"/>
    <w:rsid w:val="00BF2F79"/>
    <w:rsid w:val="00BF6714"/>
    <w:rsid w:val="00C017F4"/>
    <w:rsid w:val="00C0333C"/>
    <w:rsid w:val="00C05ECB"/>
    <w:rsid w:val="00C06607"/>
    <w:rsid w:val="00C07006"/>
    <w:rsid w:val="00C12106"/>
    <w:rsid w:val="00C121CB"/>
    <w:rsid w:val="00C1465D"/>
    <w:rsid w:val="00C15FAF"/>
    <w:rsid w:val="00C172DA"/>
    <w:rsid w:val="00C266BB"/>
    <w:rsid w:val="00C26E65"/>
    <w:rsid w:val="00C27E84"/>
    <w:rsid w:val="00C31E7D"/>
    <w:rsid w:val="00C35449"/>
    <w:rsid w:val="00C4685B"/>
    <w:rsid w:val="00C478DC"/>
    <w:rsid w:val="00C501D8"/>
    <w:rsid w:val="00C5134E"/>
    <w:rsid w:val="00C5416D"/>
    <w:rsid w:val="00C55DD2"/>
    <w:rsid w:val="00C56EEE"/>
    <w:rsid w:val="00C65EB7"/>
    <w:rsid w:val="00C6778D"/>
    <w:rsid w:val="00C716CD"/>
    <w:rsid w:val="00C71DE1"/>
    <w:rsid w:val="00C73C7D"/>
    <w:rsid w:val="00C75728"/>
    <w:rsid w:val="00C90688"/>
    <w:rsid w:val="00C94769"/>
    <w:rsid w:val="00C96C8F"/>
    <w:rsid w:val="00CA2228"/>
    <w:rsid w:val="00CA31C8"/>
    <w:rsid w:val="00CA483F"/>
    <w:rsid w:val="00CB703C"/>
    <w:rsid w:val="00CC05A6"/>
    <w:rsid w:val="00CC4BCA"/>
    <w:rsid w:val="00CC6368"/>
    <w:rsid w:val="00CD512F"/>
    <w:rsid w:val="00CD6295"/>
    <w:rsid w:val="00CE1C48"/>
    <w:rsid w:val="00CE3555"/>
    <w:rsid w:val="00CE5067"/>
    <w:rsid w:val="00CE62EC"/>
    <w:rsid w:val="00CE71C7"/>
    <w:rsid w:val="00CF153A"/>
    <w:rsid w:val="00CF5864"/>
    <w:rsid w:val="00D044B0"/>
    <w:rsid w:val="00D05705"/>
    <w:rsid w:val="00D10FA0"/>
    <w:rsid w:val="00D1102D"/>
    <w:rsid w:val="00D20717"/>
    <w:rsid w:val="00D20DAE"/>
    <w:rsid w:val="00D21F17"/>
    <w:rsid w:val="00D25904"/>
    <w:rsid w:val="00D25D66"/>
    <w:rsid w:val="00D26F03"/>
    <w:rsid w:val="00D307E0"/>
    <w:rsid w:val="00D348DC"/>
    <w:rsid w:val="00D36DB3"/>
    <w:rsid w:val="00D41531"/>
    <w:rsid w:val="00D421E9"/>
    <w:rsid w:val="00D44633"/>
    <w:rsid w:val="00D46612"/>
    <w:rsid w:val="00D52D1E"/>
    <w:rsid w:val="00D5333C"/>
    <w:rsid w:val="00D54E7B"/>
    <w:rsid w:val="00D56D07"/>
    <w:rsid w:val="00D7224B"/>
    <w:rsid w:val="00D73C43"/>
    <w:rsid w:val="00D74ACE"/>
    <w:rsid w:val="00D7643F"/>
    <w:rsid w:val="00D81A45"/>
    <w:rsid w:val="00D8439D"/>
    <w:rsid w:val="00D869B1"/>
    <w:rsid w:val="00D91777"/>
    <w:rsid w:val="00D95011"/>
    <w:rsid w:val="00DA5D75"/>
    <w:rsid w:val="00DB1A6D"/>
    <w:rsid w:val="00DB21D7"/>
    <w:rsid w:val="00DB3F99"/>
    <w:rsid w:val="00DB686B"/>
    <w:rsid w:val="00DB68A2"/>
    <w:rsid w:val="00DC60DC"/>
    <w:rsid w:val="00DC694E"/>
    <w:rsid w:val="00DC725C"/>
    <w:rsid w:val="00DD07DF"/>
    <w:rsid w:val="00DD6E5E"/>
    <w:rsid w:val="00DE224A"/>
    <w:rsid w:val="00DE3544"/>
    <w:rsid w:val="00DE49D2"/>
    <w:rsid w:val="00DE6F61"/>
    <w:rsid w:val="00DE7B09"/>
    <w:rsid w:val="00DF0836"/>
    <w:rsid w:val="00DF1F12"/>
    <w:rsid w:val="00DF3A27"/>
    <w:rsid w:val="00DF71D2"/>
    <w:rsid w:val="00E04712"/>
    <w:rsid w:val="00E105AA"/>
    <w:rsid w:val="00E1328B"/>
    <w:rsid w:val="00E1583F"/>
    <w:rsid w:val="00E16C84"/>
    <w:rsid w:val="00E25922"/>
    <w:rsid w:val="00E260EF"/>
    <w:rsid w:val="00E306B6"/>
    <w:rsid w:val="00E33633"/>
    <w:rsid w:val="00E35FD2"/>
    <w:rsid w:val="00E40A48"/>
    <w:rsid w:val="00E43AC4"/>
    <w:rsid w:val="00E50C83"/>
    <w:rsid w:val="00E5323F"/>
    <w:rsid w:val="00E53BC5"/>
    <w:rsid w:val="00E56720"/>
    <w:rsid w:val="00E57D5E"/>
    <w:rsid w:val="00E61BA6"/>
    <w:rsid w:val="00E650C6"/>
    <w:rsid w:val="00E717FC"/>
    <w:rsid w:val="00E7490D"/>
    <w:rsid w:val="00E7581C"/>
    <w:rsid w:val="00E75D00"/>
    <w:rsid w:val="00E80122"/>
    <w:rsid w:val="00E811EA"/>
    <w:rsid w:val="00E82086"/>
    <w:rsid w:val="00E82E21"/>
    <w:rsid w:val="00E83842"/>
    <w:rsid w:val="00E8672D"/>
    <w:rsid w:val="00E94596"/>
    <w:rsid w:val="00E967AC"/>
    <w:rsid w:val="00EA42AC"/>
    <w:rsid w:val="00EA5C19"/>
    <w:rsid w:val="00EA7652"/>
    <w:rsid w:val="00EB086B"/>
    <w:rsid w:val="00EB0A96"/>
    <w:rsid w:val="00EB142D"/>
    <w:rsid w:val="00EB2997"/>
    <w:rsid w:val="00EB38CB"/>
    <w:rsid w:val="00EB5DED"/>
    <w:rsid w:val="00EB7640"/>
    <w:rsid w:val="00EB777F"/>
    <w:rsid w:val="00EC0320"/>
    <w:rsid w:val="00EC4DC5"/>
    <w:rsid w:val="00ED03E0"/>
    <w:rsid w:val="00ED23F4"/>
    <w:rsid w:val="00ED510C"/>
    <w:rsid w:val="00ED5AFD"/>
    <w:rsid w:val="00ED79F4"/>
    <w:rsid w:val="00EE360E"/>
    <w:rsid w:val="00EE6970"/>
    <w:rsid w:val="00EE76C8"/>
    <w:rsid w:val="00EF0171"/>
    <w:rsid w:val="00EF1EB4"/>
    <w:rsid w:val="00EF2D07"/>
    <w:rsid w:val="00EF5AA6"/>
    <w:rsid w:val="00F051BE"/>
    <w:rsid w:val="00F1061A"/>
    <w:rsid w:val="00F1551D"/>
    <w:rsid w:val="00F17676"/>
    <w:rsid w:val="00F236FA"/>
    <w:rsid w:val="00F238AC"/>
    <w:rsid w:val="00F2663D"/>
    <w:rsid w:val="00F317E0"/>
    <w:rsid w:val="00F31EA1"/>
    <w:rsid w:val="00F344D4"/>
    <w:rsid w:val="00F37760"/>
    <w:rsid w:val="00F37E5D"/>
    <w:rsid w:val="00F40F5D"/>
    <w:rsid w:val="00F43B6D"/>
    <w:rsid w:val="00F44786"/>
    <w:rsid w:val="00F449F9"/>
    <w:rsid w:val="00F468CD"/>
    <w:rsid w:val="00F47F3F"/>
    <w:rsid w:val="00F513C5"/>
    <w:rsid w:val="00F542FD"/>
    <w:rsid w:val="00F55F3A"/>
    <w:rsid w:val="00F63E19"/>
    <w:rsid w:val="00F6567E"/>
    <w:rsid w:val="00F71760"/>
    <w:rsid w:val="00F81129"/>
    <w:rsid w:val="00F85824"/>
    <w:rsid w:val="00F878EC"/>
    <w:rsid w:val="00F9039E"/>
    <w:rsid w:val="00F92FEF"/>
    <w:rsid w:val="00F96EED"/>
    <w:rsid w:val="00F973EA"/>
    <w:rsid w:val="00F97BB3"/>
    <w:rsid w:val="00FA5C2C"/>
    <w:rsid w:val="00FA6A8C"/>
    <w:rsid w:val="00FC1EBF"/>
    <w:rsid w:val="00FD016A"/>
    <w:rsid w:val="00FD4FFE"/>
    <w:rsid w:val="00FE009A"/>
    <w:rsid w:val="00FE36CF"/>
    <w:rsid w:val="00FE5141"/>
    <w:rsid w:val="00FE5632"/>
    <w:rsid w:val="00FE7259"/>
    <w:rsid w:val="00FF0CBD"/>
    <w:rsid w:val="00FF3B72"/>
    <w:rsid w:val="00FF713E"/>
    <w:rsid w:val="00FF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AE73"/>
  <w15:docId w15:val="{5DF04A2F-4FDD-4F09-A520-4A5C03C1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0CBD"/>
    <w:pPr>
      <w:widowControl w:val="0"/>
      <w:suppressAutoHyphens/>
      <w:autoSpaceDE w:val="0"/>
    </w:pPr>
    <w:rPr>
      <w:rFonts w:ascii="Times" w:eastAsia="DejaVu Sans" w:hAnsi="Times"/>
      <w:sz w:val="24"/>
      <w:szCs w:val="24"/>
      <w:lang w:val="en-GB" w:eastAsia="sr-Latn-CS"/>
    </w:rPr>
  </w:style>
  <w:style w:type="paragraph" w:styleId="Heading1">
    <w:name w:val="heading 1"/>
    <w:basedOn w:val="Normal"/>
    <w:next w:val="Normal"/>
    <w:qFormat/>
    <w:rsid w:val="00FF0CBD"/>
    <w:pPr>
      <w:keepNext/>
      <w:tabs>
        <w:tab w:val="num" w:pos="0"/>
      </w:tabs>
      <w:spacing w:before="240" w:after="60"/>
      <w:outlineLvl w:val="0"/>
    </w:pPr>
    <w:rPr>
      <w:rFonts w:ascii="Arial" w:hAnsi="Arial" w:cs="Arial"/>
      <w:b/>
      <w:bCs/>
      <w:kern w:val="1"/>
      <w:sz w:val="32"/>
      <w:szCs w:val="32"/>
    </w:rPr>
  </w:style>
  <w:style w:type="paragraph" w:styleId="Heading2">
    <w:name w:val="heading 2"/>
    <w:basedOn w:val="Normal"/>
    <w:next w:val="Normal"/>
    <w:qFormat/>
    <w:rsid w:val="00FF0CBD"/>
    <w:pPr>
      <w:keepNext/>
      <w:tabs>
        <w:tab w:val="num" w:pos="0"/>
      </w:tabs>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F0CBD"/>
    <w:rPr>
      <w:rFonts w:ascii="Symbol" w:hAnsi="Symbol"/>
      <w:sz w:val="20"/>
    </w:rPr>
  </w:style>
  <w:style w:type="character" w:customStyle="1" w:styleId="WW8Num1z1">
    <w:name w:val="WW8Num1z1"/>
    <w:rsid w:val="00FF0CBD"/>
    <w:rPr>
      <w:rFonts w:ascii="Courier New" w:hAnsi="Courier New"/>
      <w:sz w:val="20"/>
    </w:rPr>
  </w:style>
  <w:style w:type="character" w:customStyle="1" w:styleId="WW8Num1z2">
    <w:name w:val="WW8Num1z2"/>
    <w:rsid w:val="00FF0CBD"/>
    <w:rPr>
      <w:rFonts w:ascii="Wingdings" w:hAnsi="Wingdings"/>
      <w:sz w:val="20"/>
    </w:rPr>
  </w:style>
  <w:style w:type="character" w:customStyle="1" w:styleId="WW8Num2z0">
    <w:name w:val="WW8Num2z0"/>
    <w:rsid w:val="00FF0CBD"/>
    <w:rPr>
      <w:rFonts w:ascii="Symbol" w:hAnsi="Symbol"/>
    </w:rPr>
  </w:style>
  <w:style w:type="character" w:customStyle="1" w:styleId="WW8Num2z1">
    <w:name w:val="WW8Num2z1"/>
    <w:rsid w:val="00FF0CBD"/>
    <w:rPr>
      <w:rFonts w:ascii="Courier New" w:hAnsi="Courier New" w:cs="Courier New"/>
    </w:rPr>
  </w:style>
  <w:style w:type="character" w:customStyle="1" w:styleId="WW8Num2z2">
    <w:name w:val="WW8Num2z2"/>
    <w:rsid w:val="00FF0CBD"/>
    <w:rPr>
      <w:rFonts w:ascii="Wingdings" w:hAnsi="Wingdings"/>
    </w:rPr>
  </w:style>
  <w:style w:type="character" w:customStyle="1" w:styleId="WW8Num3z0">
    <w:name w:val="WW8Num3z0"/>
    <w:rsid w:val="00FF0CBD"/>
    <w:rPr>
      <w:rFonts w:ascii="Symbol" w:hAnsi="Symbol"/>
    </w:rPr>
  </w:style>
  <w:style w:type="character" w:customStyle="1" w:styleId="WW8Num3z1">
    <w:name w:val="WW8Num3z1"/>
    <w:rsid w:val="00FF0CBD"/>
    <w:rPr>
      <w:rFonts w:ascii="Courier New" w:hAnsi="Courier New" w:cs="Courier New"/>
    </w:rPr>
  </w:style>
  <w:style w:type="character" w:customStyle="1" w:styleId="WW8Num3z2">
    <w:name w:val="WW8Num3z2"/>
    <w:rsid w:val="00FF0CBD"/>
    <w:rPr>
      <w:rFonts w:ascii="Wingdings" w:hAnsi="Wingdings"/>
    </w:rPr>
  </w:style>
  <w:style w:type="character" w:customStyle="1" w:styleId="WW8Num4z0">
    <w:name w:val="WW8Num4z0"/>
    <w:rsid w:val="00FF0CBD"/>
    <w:rPr>
      <w:rFonts w:ascii="Symbol" w:hAnsi="Symbol"/>
    </w:rPr>
  </w:style>
  <w:style w:type="character" w:customStyle="1" w:styleId="WW8Num4z2">
    <w:name w:val="WW8Num4z2"/>
    <w:rsid w:val="00FF0CBD"/>
    <w:rPr>
      <w:rFonts w:ascii="Wingdings" w:hAnsi="Wingdings"/>
    </w:rPr>
  </w:style>
  <w:style w:type="character" w:customStyle="1" w:styleId="WW8Num4z4">
    <w:name w:val="WW8Num4z4"/>
    <w:rsid w:val="00FF0CBD"/>
    <w:rPr>
      <w:rFonts w:ascii="Courier New" w:hAnsi="Courier New" w:cs="Courier New"/>
    </w:rPr>
  </w:style>
  <w:style w:type="character" w:customStyle="1" w:styleId="WW8Num5z0">
    <w:name w:val="WW8Num5z0"/>
    <w:rsid w:val="00FF0CBD"/>
    <w:rPr>
      <w:rFonts w:ascii="Symbol" w:hAnsi="Symbol"/>
    </w:rPr>
  </w:style>
  <w:style w:type="character" w:customStyle="1" w:styleId="WW8Num5z1">
    <w:name w:val="WW8Num5z1"/>
    <w:rsid w:val="00FF0CBD"/>
    <w:rPr>
      <w:rFonts w:ascii="Courier New" w:hAnsi="Courier New" w:cs="Courier New"/>
    </w:rPr>
  </w:style>
  <w:style w:type="character" w:customStyle="1" w:styleId="WW8Num5z2">
    <w:name w:val="WW8Num5z2"/>
    <w:rsid w:val="00FF0CBD"/>
    <w:rPr>
      <w:rFonts w:ascii="Wingdings" w:hAnsi="Wingdings"/>
    </w:rPr>
  </w:style>
  <w:style w:type="character" w:customStyle="1" w:styleId="WW8Num6z0">
    <w:name w:val="WW8Num6z0"/>
    <w:rsid w:val="00FF0CBD"/>
    <w:rPr>
      <w:color w:val="CCFFCC"/>
    </w:rPr>
  </w:style>
  <w:style w:type="character" w:customStyle="1" w:styleId="WW8Num7z0">
    <w:name w:val="WW8Num7z0"/>
    <w:rsid w:val="00FF0CBD"/>
    <w:rPr>
      <w:rFonts w:ascii="Verdana" w:hAnsi="Verdana"/>
    </w:rPr>
  </w:style>
  <w:style w:type="character" w:customStyle="1" w:styleId="WW8Num7z1">
    <w:name w:val="WW8Num7z1"/>
    <w:rsid w:val="00FF0CBD"/>
    <w:rPr>
      <w:rFonts w:ascii="Courier New" w:hAnsi="Courier New" w:cs="Courier New"/>
    </w:rPr>
  </w:style>
  <w:style w:type="character" w:customStyle="1" w:styleId="WW8Num7z2">
    <w:name w:val="WW8Num7z2"/>
    <w:rsid w:val="00FF0CBD"/>
    <w:rPr>
      <w:rFonts w:ascii="Wingdings" w:hAnsi="Wingdings"/>
    </w:rPr>
  </w:style>
  <w:style w:type="character" w:customStyle="1" w:styleId="WW8Num7z3">
    <w:name w:val="WW8Num7z3"/>
    <w:rsid w:val="00FF0CBD"/>
    <w:rPr>
      <w:rFonts w:ascii="Symbol" w:hAnsi="Symbol"/>
    </w:rPr>
  </w:style>
  <w:style w:type="character" w:customStyle="1" w:styleId="WW8Num8z0">
    <w:name w:val="WW8Num8z0"/>
    <w:rsid w:val="00FF0CBD"/>
    <w:rPr>
      <w:rFonts w:ascii="Symbol" w:hAnsi="Symbol"/>
    </w:rPr>
  </w:style>
  <w:style w:type="character" w:customStyle="1" w:styleId="WW8Num8z1">
    <w:name w:val="WW8Num8z1"/>
    <w:rsid w:val="00FF0CBD"/>
    <w:rPr>
      <w:rFonts w:ascii="Courier New" w:hAnsi="Courier New" w:cs="Courier New"/>
    </w:rPr>
  </w:style>
  <w:style w:type="character" w:customStyle="1" w:styleId="WW8Num8z2">
    <w:name w:val="WW8Num8z2"/>
    <w:rsid w:val="00FF0CBD"/>
    <w:rPr>
      <w:rFonts w:ascii="Wingdings" w:hAnsi="Wingdings"/>
    </w:rPr>
  </w:style>
  <w:style w:type="character" w:customStyle="1" w:styleId="WW8Num11z0">
    <w:name w:val="WW8Num11z0"/>
    <w:rsid w:val="00FF0CBD"/>
    <w:rPr>
      <w:rFonts w:ascii="Tahoma" w:hAnsi="Tahoma" w:cs="Tahoma"/>
      <w:sz w:val="24"/>
    </w:rPr>
  </w:style>
  <w:style w:type="character" w:customStyle="1" w:styleId="WW8Num12z0">
    <w:name w:val="WW8Num12z0"/>
    <w:rsid w:val="00FF0CBD"/>
    <w:rPr>
      <w:rFonts w:ascii="Symbol" w:hAnsi="Symbol"/>
    </w:rPr>
  </w:style>
  <w:style w:type="character" w:customStyle="1" w:styleId="WW8Num12z1">
    <w:name w:val="WW8Num12z1"/>
    <w:rsid w:val="00FF0CBD"/>
    <w:rPr>
      <w:rFonts w:ascii="Courier New" w:hAnsi="Courier New" w:cs="Courier New"/>
    </w:rPr>
  </w:style>
  <w:style w:type="character" w:customStyle="1" w:styleId="WW8Num12z2">
    <w:name w:val="WW8Num12z2"/>
    <w:rsid w:val="00FF0CBD"/>
    <w:rPr>
      <w:rFonts w:ascii="Wingdings" w:hAnsi="Wingdings"/>
    </w:rPr>
  </w:style>
  <w:style w:type="character" w:customStyle="1" w:styleId="WW8Num13z0">
    <w:name w:val="WW8Num13z0"/>
    <w:rsid w:val="00FF0CBD"/>
    <w:rPr>
      <w:rFonts w:ascii="Symbol" w:hAnsi="Symbol"/>
    </w:rPr>
  </w:style>
  <w:style w:type="character" w:customStyle="1" w:styleId="WW8Num13z1">
    <w:name w:val="WW8Num13z1"/>
    <w:rsid w:val="00FF0CBD"/>
    <w:rPr>
      <w:rFonts w:ascii="Courier New" w:hAnsi="Courier New" w:cs="Courier New"/>
    </w:rPr>
  </w:style>
  <w:style w:type="character" w:customStyle="1" w:styleId="WW8Num13z2">
    <w:name w:val="WW8Num13z2"/>
    <w:rsid w:val="00FF0CBD"/>
    <w:rPr>
      <w:rFonts w:ascii="Wingdings" w:hAnsi="Wingdings"/>
    </w:rPr>
  </w:style>
  <w:style w:type="character" w:customStyle="1" w:styleId="WW8Num14z0">
    <w:name w:val="WW8Num14z0"/>
    <w:rsid w:val="00FF0CBD"/>
    <w:rPr>
      <w:rFonts w:ascii="Symbol" w:hAnsi="Symbol"/>
    </w:rPr>
  </w:style>
  <w:style w:type="character" w:customStyle="1" w:styleId="WW8Num14z1">
    <w:name w:val="WW8Num14z1"/>
    <w:rsid w:val="00FF0CBD"/>
    <w:rPr>
      <w:rFonts w:ascii="Courier New" w:hAnsi="Courier New" w:cs="Courier New"/>
    </w:rPr>
  </w:style>
  <w:style w:type="character" w:customStyle="1" w:styleId="WW8Num14z2">
    <w:name w:val="WW8Num14z2"/>
    <w:rsid w:val="00FF0CBD"/>
    <w:rPr>
      <w:rFonts w:ascii="Wingdings" w:hAnsi="Wingdings"/>
    </w:rPr>
  </w:style>
  <w:style w:type="character" w:customStyle="1" w:styleId="WW8Num15z0">
    <w:name w:val="WW8Num15z0"/>
    <w:rsid w:val="00FF0CBD"/>
    <w:rPr>
      <w:rFonts w:ascii="Symbol" w:hAnsi="Symbol"/>
    </w:rPr>
  </w:style>
  <w:style w:type="character" w:customStyle="1" w:styleId="WW8Num15z2">
    <w:name w:val="WW8Num15z2"/>
    <w:rsid w:val="00FF0CBD"/>
    <w:rPr>
      <w:rFonts w:ascii="Wingdings" w:hAnsi="Wingdings"/>
    </w:rPr>
  </w:style>
  <w:style w:type="character" w:customStyle="1" w:styleId="WW8Num15z4">
    <w:name w:val="WW8Num15z4"/>
    <w:rsid w:val="00FF0CBD"/>
    <w:rPr>
      <w:rFonts w:ascii="Courier New" w:hAnsi="Courier New" w:cs="Courier New"/>
    </w:rPr>
  </w:style>
  <w:style w:type="character" w:customStyle="1" w:styleId="WW8Num16z0">
    <w:name w:val="WW8Num16z0"/>
    <w:rsid w:val="00FF0CBD"/>
    <w:rPr>
      <w:rFonts w:ascii="Symbol" w:hAnsi="Symbol"/>
    </w:rPr>
  </w:style>
  <w:style w:type="character" w:customStyle="1" w:styleId="WW8Num16z1">
    <w:name w:val="WW8Num16z1"/>
    <w:rsid w:val="00FF0CBD"/>
    <w:rPr>
      <w:rFonts w:ascii="Courier New" w:hAnsi="Courier New" w:cs="Courier New"/>
    </w:rPr>
  </w:style>
  <w:style w:type="character" w:customStyle="1" w:styleId="WW8Num16z2">
    <w:name w:val="WW8Num16z2"/>
    <w:rsid w:val="00FF0CBD"/>
    <w:rPr>
      <w:rFonts w:ascii="Wingdings" w:hAnsi="Wingdings"/>
    </w:rPr>
  </w:style>
  <w:style w:type="character" w:customStyle="1" w:styleId="WW8Num17z0">
    <w:name w:val="WW8Num17z0"/>
    <w:rsid w:val="00FF0CBD"/>
    <w:rPr>
      <w:rFonts w:ascii="Symbol" w:hAnsi="Symbol"/>
    </w:rPr>
  </w:style>
  <w:style w:type="character" w:customStyle="1" w:styleId="WW8Num17z1">
    <w:name w:val="WW8Num17z1"/>
    <w:rsid w:val="00FF0CBD"/>
    <w:rPr>
      <w:rFonts w:ascii="Courier New" w:hAnsi="Courier New" w:cs="Courier New"/>
    </w:rPr>
  </w:style>
  <w:style w:type="character" w:customStyle="1" w:styleId="WW8Num17z2">
    <w:name w:val="WW8Num17z2"/>
    <w:rsid w:val="00FF0CBD"/>
    <w:rPr>
      <w:rFonts w:ascii="Wingdings" w:hAnsi="Wingdings"/>
    </w:rPr>
  </w:style>
  <w:style w:type="character" w:customStyle="1" w:styleId="WW8Num18z0">
    <w:name w:val="WW8Num18z0"/>
    <w:rsid w:val="00FF0CBD"/>
    <w:rPr>
      <w:rFonts w:ascii="Times New Roman" w:eastAsia="Times New Roman" w:hAnsi="Times New Roman" w:cs="Times New Roman"/>
    </w:rPr>
  </w:style>
  <w:style w:type="character" w:customStyle="1" w:styleId="WW8Num18z1">
    <w:name w:val="WW8Num18z1"/>
    <w:rsid w:val="00FF0CBD"/>
    <w:rPr>
      <w:rFonts w:ascii="Courier New" w:hAnsi="Courier New" w:cs="Courier New"/>
    </w:rPr>
  </w:style>
  <w:style w:type="character" w:customStyle="1" w:styleId="WW8Num18z2">
    <w:name w:val="WW8Num18z2"/>
    <w:rsid w:val="00FF0CBD"/>
    <w:rPr>
      <w:rFonts w:ascii="Wingdings" w:hAnsi="Wingdings"/>
    </w:rPr>
  </w:style>
  <w:style w:type="character" w:customStyle="1" w:styleId="WW8Num18z3">
    <w:name w:val="WW8Num18z3"/>
    <w:rsid w:val="00FF0CBD"/>
    <w:rPr>
      <w:rFonts w:ascii="Symbol" w:hAnsi="Symbol"/>
    </w:rPr>
  </w:style>
  <w:style w:type="character" w:customStyle="1" w:styleId="WW8Num19z0">
    <w:name w:val="WW8Num19z0"/>
    <w:rsid w:val="00FF0CBD"/>
    <w:rPr>
      <w:rFonts w:ascii="Symbol" w:hAnsi="Symbol"/>
    </w:rPr>
  </w:style>
  <w:style w:type="character" w:customStyle="1" w:styleId="WW8Num19z2">
    <w:name w:val="WW8Num19z2"/>
    <w:rsid w:val="00FF0CBD"/>
    <w:rPr>
      <w:rFonts w:ascii="Wingdings" w:hAnsi="Wingdings"/>
    </w:rPr>
  </w:style>
  <w:style w:type="character" w:customStyle="1" w:styleId="WW8Num19z4">
    <w:name w:val="WW8Num19z4"/>
    <w:rsid w:val="00FF0CBD"/>
    <w:rPr>
      <w:rFonts w:ascii="Courier New" w:hAnsi="Courier New" w:cs="Courier New"/>
    </w:rPr>
  </w:style>
  <w:style w:type="character" w:customStyle="1" w:styleId="WW8Num20z0">
    <w:name w:val="WW8Num20z0"/>
    <w:rsid w:val="00FF0CBD"/>
    <w:rPr>
      <w:rFonts w:ascii="Verdana" w:hAnsi="Verdana"/>
    </w:rPr>
  </w:style>
  <w:style w:type="character" w:customStyle="1" w:styleId="WW8Num20z1">
    <w:name w:val="WW8Num20z1"/>
    <w:rsid w:val="00FF0CBD"/>
    <w:rPr>
      <w:rFonts w:ascii="Courier New" w:hAnsi="Courier New" w:cs="Courier New"/>
    </w:rPr>
  </w:style>
  <w:style w:type="character" w:customStyle="1" w:styleId="WW8Num20z2">
    <w:name w:val="WW8Num20z2"/>
    <w:rsid w:val="00FF0CBD"/>
    <w:rPr>
      <w:rFonts w:ascii="Wingdings" w:hAnsi="Wingdings"/>
    </w:rPr>
  </w:style>
  <w:style w:type="character" w:customStyle="1" w:styleId="WW8Num20z3">
    <w:name w:val="WW8Num20z3"/>
    <w:rsid w:val="00FF0CBD"/>
    <w:rPr>
      <w:rFonts w:ascii="Symbol" w:hAnsi="Symbol"/>
    </w:rPr>
  </w:style>
  <w:style w:type="character" w:customStyle="1" w:styleId="WW8Num21z0">
    <w:name w:val="WW8Num21z0"/>
    <w:rsid w:val="00FF0CBD"/>
    <w:rPr>
      <w:rFonts w:ascii="Symbol" w:hAnsi="Symbol"/>
    </w:rPr>
  </w:style>
  <w:style w:type="character" w:customStyle="1" w:styleId="WW8Num21z1">
    <w:name w:val="WW8Num21z1"/>
    <w:rsid w:val="00FF0CBD"/>
    <w:rPr>
      <w:rFonts w:ascii="Courier New" w:hAnsi="Courier New" w:cs="Courier New"/>
    </w:rPr>
  </w:style>
  <w:style w:type="character" w:customStyle="1" w:styleId="WW8Num21z2">
    <w:name w:val="WW8Num21z2"/>
    <w:rsid w:val="00FF0CBD"/>
    <w:rPr>
      <w:rFonts w:ascii="Wingdings" w:hAnsi="Wingdings"/>
    </w:rPr>
  </w:style>
  <w:style w:type="character" w:customStyle="1" w:styleId="WW8Num22z0">
    <w:name w:val="WW8Num22z0"/>
    <w:rsid w:val="00FF0CBD"/>
    <w:rPr>
      <w:rFonts w:ascii="Symbol" w:hAnsi="Symbol"/>
    </w:rPr>
  </w:style>
  <w:style w:type="character" w:customStyle="1" w:styleId="WW8Num22z1">
    <w:name w:val="WW8Num22z1"/>
    <w:rsid w:val="00FF0CBD"/>
    <w:rPr>
      <w:rFonts w:ascii="Courier New" w:hAnsi="Courier New" w:cs="Courier New"/>
    </w:rPr>
  </w:style>
  <w:style w:type="character" w:customStyle="1" w:styleId="WW8Num22z2">
    <w:name w:val="WW8Num22z2"/>
    <w:rsid w:val="00FF0CBD"/>
    <w:rPr>
      <w:rFonts w:ascii="Wingdings" w:hAnsi="Wingdings"/>
    </w:rPr>
  </w:style>
  <w:style w:type="character" w:customStyle="1" w:styleId="WW8Num23z0">
    <w:name w:val="WW8Num23z0"/>
    <w:rsid w:val="00FF0CBD"/>
    <w:rPr>
      <w:rFonts w:ascii="Times New Roman" w:eastAsia="Times New Roman" w:hAnsi="Times New Roman" w:cs="Times New Roman"/>
    </w:rPr>
  </w:style>
  <w:style w:type="character" w:customStyle="1" w:styleId="WW8Num23z1">
    <w:name w:val="WW8Num23z1"/>
    <w:rsid w:val="00FF0CBD"/>
    <w:rPr>
      <w:rFonts w:ascii="Courier New" w:hAnsi="Courier New" w:cs="Courier New"/>
    </w:rPr>
  </w:style>
  <w:style w:type="character" w:customStyle="1" w:styleId="WW8Num23z2">
    <w:name w:val="WW8Num23z2"/>
    <w:rsid w:val="00FF0CBD"/>
    <w:rPr>
      <w:rFonts w:ascii="Wingdings" w:hAnsi="Wingdings"/>
    </w:rPr>
  </w:style>
  <w:style w:type="character" w:customStyle="1" w:styleId="WW8Num23z3">
    <w:name w:val="WW8Num23z3"/>
    <w:rsid w:val="00FF0CBD"/>
    <w:rPr>
      <w:rFonts w:ascii="Symbol" w:hAnsi="Symbol"/>
    </w:rPr>
  </w:style>
  <w:style w:type="character" w:customStyle="1" w:styleId="WW8Num24z0">
    <w:name w:val="WW8Num24z0"/>
    <w:rsid w:val="00FF0CBD"/>
    <w:rPr>
      <w:rFonts w:ascii="Symbol" w:hAnsi="Symbol"/>
    </w:rPr>
  </w:style>
  <w:style w:type="character" w:customStyle="1" w:styleId="WW8Num24z1">
    <w:name w:val="WW8Num24z1"/>
    <w:rsid w:val="00FF0CBD"/>
    <w:rPr>
      <w:rFonts w:ascii="Courier New" w:hAnsi="Courier New" w:cs="Courier New"/>
    </w:rPr>
  </w:style>
  <w:style w:type="character" w:customStyle="1" w:styleId="WW8Num24z2">
    <w:name w:val="WW8Num24z2"/>
    <w:rsid w:val="00FF0CBD"/>
    <w:rPr>
      <w:rFonts w:ascii="Wingdings" w:hAnsi="Wingdings"/>
    </w:rPr>
  </w:style>
  <w:style w:type="character" w:customStyle="1" w:styleId="WW8Num25z0">
    <w:name w:val="WW8Num25z0"/>
    <w:rsid w:val="00FF0CBD"/>
    <w:rPr>
      <w:rFonts w:ascii="Symbol" w:hAnsi="Symbol"/>
    </w:rPr>
  </w:style>
  <w:style w:type="character" w:customStyle="1" w:styleId="WW8Num25z1">
    <w:name w:val="WW8Num25z1"/>
    <w:rsid w:val="00FF0CBD"/>
    <w:rPr>
      <w:rFonts w:ascii="Courier New" w:hAnsi="Courier New" w:cs="Courier New"/>
    </w:rPr>
  </w:style>
  <w:style w:type="character" w:customStyle="1" w:styleId="WW8Num25z2">
    <w:name w:val="WW8Num25z2"/>
    <w:rsid w:val="00FF0CBD"/>
    <w:rPr>
      <w:rFonts w:ascii="Wingdings" w:hAnsi="Wingdings"/>
    </w:rPr>
  </w:style>
  <w:style w:type="character" w:customStyle="1" w:styleId="WW8Num26z0">
    <w:name w:val="WW8Num26z0"/>
    <w:rsid w:val="00FF0CBD"/>
    <w:rPr>
      <w:rFonts w:ascii="Times New Roman" w:eastAsia="Times New Roman" w:hAnsi="Times New Roman" w:cs="Times New Roman"/>
    </w:rPr>
  </w:style>
  <w:style w:type="character" w:customStyle="1" w:styleId="WW8Num26z1">
    <w:name w:val="WW8Num26z1"/>
    <w:rsid w:val="00FF0CBD"/>
    <w:rPr>
      <w:rFonts w:ascii="Courier New" w:hAnsi="Courier New" w:cs="Courier New"/>
    </w:rPr>
  </w:style>
  <w:style w:type="character" w:customStyle="1" w:styleId="WW8Num26z2">
    <w:name w:val="WW8Num26z2"/>
    <w:rsid w:val="00FF0CBD"/>
    <w:rPr>
      <w:rFonts w:ascii="Wingdings" w:hAnsi="Wingdings"/>
    </w:rPr>
  </w:style>
  <w:style w:type="character" w:customStyle="1" w:styleId="WW8Num26z3">
    <w:name w:val="WW8Num26z3"/>
    <w:rsid w:val="00FF0CBD"/>
    <w:rPr>
      <w:rFonts w:ascii="Symbol" w:hAnsi="Symbol"/>
    </w:rPr>
  </w:style>
  <w:style w:type="character" w:customStyle="1" w:styleId="WW8Num27z0">
    <w:name w:val="WW8Num27z0"/>
    <w:rsid w:val="00FF0CBD"/>
    <w:rPr>
      <w:rFonts w:ascii="Symbol" w:hAnsi="Symbol"/>
    </w:rPr>
  </w:style>
  <w:style w:type="character" w:customStyle="1" w:styleId="WW8Num27z1">
    <w:name w:val="WW8Num27z1"/>
    <w:rsid w:val="00FF0CBD"/>
    <w:rPr>
      <w:rFonts w:ascii="Courier New" w:hAnsi="Courier New" w:cs="Courier New"/>
    </w:rPr>
  </w:style>
  <w:style w:type="character" w:customStyle="1" w:styleId="WW8Num27z2">
    <w:name w:val="WW8Num27z2"/>
    <w:rsid w:val="00FF0CBD"/>
    <w:rPr>
      <w:rFonts w:ascii="Wingdings" w:hAnsi="Wingdings"/>
    </w:rPr>
  </w:style>
  <w:style w:type="character" w:customStyle="1" w:styleId="WW8Num28z0">
    <w:name w:val="WW8Num28z0"/>
    <w:rsid w:val="00FF0CBD"/>
    <w:rPr>
      <w:rFonts w:ascii="Symbol" w:hAnsi="Symbol"/>
    </w:rPr>
  </w:style>
  <w:style w:type="character" w:customStyle="1" w:styleId="WW8Num28z1">
    <w:name w:val="WW8Num28z1"/>
    <w:rsid w:val="00FF0CBD"/>
    <w:rPr>
      <w:rFonts w:ascii="Courier New" w:hAnsi="Courier New" w:cs="Courier New"/>
    </w:rPr>
  </w:style>
  <w:style w:type="character" w:customStyle="1" w:styleId="WW8Num28z2">
    <w:name w:val="WW8Num28z2"/>
    <w:rsid w:val="00FF0CBD"/>
    <w:rPr>
      <w:rFonts w:ascii="Wingdings" w:hAnsi="Wingdings"/>
    </w:rPr>
  </w:style>
  <w:style w:type="character" w:customStyle="1" w:styleId="WW8Num29z0">
    <w:name w:val="WW8Num29z0"/>
    <w:rsid w:val="00FF0CBD"/>
    <w:rPr>
      <w:rFonts w:ascii="Times New Roman" w:eastAsia="Times New Roman" w:hAnsi="Times New Roman" w:cs="Times New Roman"/>
    </w:rPr>
  </w:style>
  <w:style w:type="character" w:customStyle="1" w:styleId="WW8Num29z1">
    <w:name w:val="WW8Num29z1"/>
    <w:rsid w:val="00FF0CBD"/>
    <w:rPr>
      <w:rFonts w:ascii="Courier New" w:hAnsi="Courier New" w:cs="Courier New"/>
    </w:rPr>
  </w:style>
  <w:style w:type="character" w:customStyle="1" w:styleId="WW8Num29z2">
    <w:name w:val="WW8Num29z2"/>
    <w:rsid w:val="00FF0CBD"/>
    <w:rPr>
      <w:rFonts w:ascii="Wingdings" w:hAnsi="Wingdings"/>
    </w:rPr>
  </w:style>
  <w:style w:type="character" w:customStyle="1" w:styleId="WW8Num29z3">
    <w:name w:val="WW8Num29z3"/>
    <w:rsid w:val="00FF0CBD"/>
    <w:rPr>
      <w:rFonts w:ascii="Symbol" w:hAnsi="Symbol"/>
    </w:rPr>
  </w:style>
  <w:style w:type="character" w:customStyle="1" w:styleId="WW8Num30z0">
    <w:name w:val="WW8Num30z0"/>
    <w:rsid w:val="00FF0CBD"/>
    <w:rPr>
      <w:rFonts w:ascii="Symbol" w:hAnsi="Symbol"/>
    </w:rPr>
  </w:style>
  <w:style w:type="character" w:customStyle="1" w:styleId="WW8Num30z1">
    <w:name w:val="WW8Num30z1"/>
    <w:rsid w:val="00FF0CBD"/>
    <w:rPr>
      <w:rFonts w:ascii="Courier New" w:hAnsi="Courier New" w:cs="Courier New"/>
    </w:rPr>
  </w:style>
  <w:style w:type="character" w:customStyle="1" w:styleId="WW8Num30z2">
    <w:name w:val="WW8Num30z2"/>
    <w:rsid w:val="00FF0CBD"/>
    <w:rPr>
      <w:rFonts w:ascii="Wingdings" w:hAnsi="Wingdings"/>
    </w:rPr>
  </w:style>
  <w:style w:type="character" w:customStyle="1" w:styleId="WW8Num31z0">
    <w:name w:val="WW8Num31z0"/>
    <w:rsid w:val="00FF0CBD"/>
    <w:rPr>
      <w:rFonts w:ascii="Symbol" w:hAnsi="Symbol"/>
    </w:rPr>
  </w:style>
  <w:style w:type="character" w:customStyle="1" w:styleId="WW8Num31z1">
    <w:name w:val="WW8Num31z1"/>
    <w:rsid w:val="00FF0CBD"/>
    <w:rPr>
      <w:rFonts w:ascii="Courier New" w:hAnsi="Courier New" w:cs="Courier New"/>
    </w:rPr>
  </w:style>
  <w:style w:type="character" w:customStyle="1" w:styleId="WW8Num31z2">
    <w:name w:val="WW8Num31z2"/>
    <w:rsid w:val="00FF0CBD"/>
    <w:rPr>
      <w:rFonts w:ascii="Wingdings" w:hAnsi="Wingdings"/>
    </w:rPr>
  </w:style>
  <w:style w:type="character" w:customStyle="1" w:styleId="WW8Num32z0">
    <w:name w:val="WW8Num32z0"/>
    <w:rsid w:val="00FF0CBD"/>
    <w:rPr>
      <w:rFonts w:ascii="Times New Roman" w:eastAsia="Times New Roman" w:hAnsi="Times New Roman" w:cs="Times New Roman"/>
    </w:rPr>
  </w:style>
  <w:style w:type="character" w:customStyle="1" w:styleId="WW8Num32z1">
    <w:name w:val="WW8Num32z1"/>
    <w:rsid w:val="00FF0CBD"/>
    <w:rPr>
      <w:rFonts w:ascii="Courier New" w:hAnsi="Courier New" w:cs="Courier New"/>
    </w:rPr>
  </w:style>
  <w:style w:type="character" w:customStyle="1" w:styleId="WW8Num32z2">
    <w:name w:val="WW8Num32z2"/>
    <w:rsid w:val="00FF0CBD"/>
    <w:rPr>
      <w:rFonts w:ascii="Wingdings" w:hAnsi="Wingdings"/>
    </w:rPr>
  </w:style>
  <w:style w:type="character" w:customStyle="1" w:styleId="WW8Num32z3">
    <w:name w:val="WW8Num32z3"/>
    <w:rsid w:val="00FF0CBD"/>
    <w:rPr>
      <w:rFonts w:ascii="Symbol" w:hAnsi="Symbol"/>
    </w:rPr>
  </w:style>
  <w:style w:type="character" w:styleId="PageNumber">
    <w:name w:val="page number"/>
    <w:basedOn w:val="DefaultParagraphFont"/>
    <w:semiHidden/>
    <w:rsid w:val="00FF0CBD"/>
  </w:style>
  <w:style w:type="character" w:styleId="Hyperlink">
    <w:name w:val="Hyperlink"/>
    <w:semiHidden/>
    <w:rsid w:val="00FF0CBD"/>
    <w:rPr>
      <w:color w:val="0000FF"/>
      <w:u w:val="single"/>
    </w:rPr>
  </w:style>
  <w:style w:type="character" w:customStyle="1" w:styleId="FootnoteCharacters">
    <w:name w:val="Footnote Characters"/>
    <w:rsid w:val="00FF0CBD"/>
    <w:rPr>
      <w:vertAlign w:val="superscript"/>
    </w:rPr>
  </w:style>
  <w:style w:type="character" w:styleId="FollowedHyperlink">
    <w:name w:val="FollowedHyperlink"/>
    <w:semiHidden/>
    <w:rsid w:val="00FF0CBD"/>
    <w:rPr>
      <w:color w:val="800080"/>
      <w:u w:val="single"/>
    </w:rPr>
  </w:style>
  <w:style w:type="character" w:styleId="Strong">
    <w:name w:val="Strong"/>
    <w:uiPriority w:val="22"/>
    <w:qFormat/>
    <w:rsid w:val="00FF0CBD"/>
    <w:rPr>
      <w:b/>
      <w:bCs/>
    </w:rPr>
  </w:style>
  <w:style w:type="character" w:customStyle="1" w:styleId="NumberingSymbols">
    <w:name w:val="Numbering Symbols"/>
    <w:rsid w:val="00FF0CBD"/>
  </w:style>
  <w:style w:type="paragraph" w:customStyle="1" w:styleId="Heading">
    <w:name w:val="Heading"/>
    <w:basedOn w:val="Normal"/>
    <w:next w:val="BodyText"/>
    <w:rsid w:val="00FF0CBD"/>
    <w:pPr>
      <w:keepNext/>
      <w:spacing w:before="240" w:after="120"/>
    </w:pPr>
    <w:rPr>
      <w:rFonts w:ascii="Helvetica" w:hAnsi="Helvetica" w:cs="DejaVu Sans"/>
      <w:sz w:val="28"/>
      <w:szCs w:val="28"/>
    </w:rPr>
  </w:style>
  <w:style w:type="paragraph" w:styleId="BodyText">
    <w:name w:val="Body Text"/>
    <w:basedOn w:val="Normal"/>
    <w:semiHidden/>
    <w:rsid w:val="00FF0CBD"/>
    <w:pPr>
      <w:spacing w:after="120"/>
    </w:pPr>
  </w:style>
  <w:style w:type="paragraph" w:styleId="List">
    <w:name w:val="List"/>
    <w:basedOn w:val="BodyText"/>
    <w:semiHidden/>
    <w:rsid w:val="00FF0CBD"/>
  </w:style>
  <w:style w:type="paragraph" w:styleId="Caption">
    <w:name w:val="caption"/>
    <w:basedOn w:val="Normal"/>
    <w:qFormat/>
    <w:rsid w:val="00FF0CBD"/>
    <w:pPr>
      <w:suppressLineNumbers/>
      <w:spacing w:before="120" w:after="120"/>
    </w:pPr>
    <w:rPr>
      <w:i/>
      <w:iCs/>
    </w:rPr>
  </w:style>
  <w:style w:type="paragraph" w:customStyle="1" w:styleId="Index">
    <w:name w:val="Index"/>
    <w:basedOn w:val="Normal"/>
    <w:rsid w:val="00FF0CBD"/>
    <w:pPr>
      <w:suppressLineNumbers/>
    </w:pPr>
  </w:style>
  <w:style w:type="paragraph" w:styleId="Header">
    <w:name w:val="header"/>
    <w:basedOn w:val="Normal"/>
    <w:link w:val="HeaderChar"/>
    <w:uiPriority w:val="99"/>
    <w:rsid w:val="00FF0CBD"/>
    <w:pPr>
      <w:tabs>
        <w:tab w:val="center" w:pos="4153"/>
        <w:tab w:val="right" w:pos="8306"/>
      </w:tabs>
    </w:pPr>
    <w:rPr>
      <w:rFonts w:ascii="Times New Roman" w:eastAsia="Times New Roman" w:hAnsi="Times New Roman"/>
      <w:lang w:eastAsia="ar-SA"/>
    </w:rPr>
  </w:style>
  <w:style w:type="paragraph" w:styleId="Footer">
    <w:name w:val="footer"/>
    <w:basedOn w:val="Normal"/>
    <w:link w:val="FooterChar"/>
    <w:uiPriority w:val="99"/>
    <w:rsid w:val="00FF0CBD"/>
    <w:pPr>
      <w:tabs>
        <w:tab w:val="center" w:pos="4153"/>
        <w:tab w:val="right" w:pos="8306"/>
      </w:tabs>
    </w:pPr>
  </w:style>
  <w:style w:type="paragraph" w:styleId="TOC1">
    <w:name w:val="toc 1"/>
    <w:basedOn w:val="Normal"/>
    <w:next w:val="Normal"/>
    <w:semiHidden/>
    <w:rsid w:val="00FF0CBD"/>
  </w:style>
  <w:style w:type="paragraph" w:styleId="FootnoteText">
    <w:name w:val="footnote text"/>
    <w:basedOn w:val="Normal"/>
    <w:semiHidden/>
    <w:rsid w:val="00FF0CBD"/>
    <w:rPr>
      <w:sz w:val="20"/>
      <w:szCs w:val="20"/>
      <w:lang w:val="en-US"/>
    </w:rPr>
  </w:style>
  <w:style w:type="paragraph" w:customStyle="1" w:styleId="text">
    <w:name w:val="text"/>
    <w:basedOn w:val="Normal"/>
    <w:rsid w:val="00FF0CBD"/>
    <w:pPr>
      <w:spacing w:before="120" w:after="120" w:line="264" w:lineRule="auto"/>
    </w:pPr>
    <w:rPr>
      <w:rFonts w:ascii="Arial Narrow" w:hAnsi="Arial Narrow"/>
      <w:lang w:val="en-US"/>
    </w:rPr>
  </w:style>
  <w:style w:type="paragraph" w:styleId="NormalWeb">
    <w:name w:val="Normal (Web)"/>
    <w:basedOn w:val="Normal"/>
    <w:rsid w:val="00FF0CBD"/>
    <w:pPr>
      <w:spacing w:before="280" w:after="280"/>
    </w:pPr>
    <w:rPr>
      <w:lang w:val="en-US"/>
    </w:rPr>
  </w:style>
  <w:style w:type="paragraph" w:styleId="BalloonText">
    <w:name w:val="Balloon Text"/>
    <w:basedOn w:val="Normal"/>
    <w:rsid w:val="00FF0CBD"/>
    <w:rPr>
      <w:rFonts w:ascii="Tahoma" w:hAnsi="Tahoma" w:cs="Tahoma"/>
      <w:sz w:val="16"/>
      <w:szCs w:val="16"/>
    </w:rPr>
  </w:style>
  <w:style w:type="paragraph" w:customStyle="1" w:styleId="Text0">
    <w:name w:val="Text"/>
    <w:basedOn w:val="Normal"/>
    <w:rsid w:val="00FF0CBD"/>
    <w:pPr>
      <w:spacing w:after="174" w:line="360" w:lineRule="auto"/>
    </w:pPr>
    <w:rPr>
      <w:rFonts w:ascii="Arial" w:hAnsi="Arial"/>
      <w:sz w:val="22"/>
      <w:szCs w:val="20"/>
      <w:lang w:val="de-DE"/>
    </w:rPr>
  </w:style>
  <w:style w:type="paragraph" w:customStyle="1" w:styleId="TableContents">
    <w:name w:val="Table Contents"/>
    <w:basedOn w:val="Normal"/>
    <w:rsid w:val="00FF0CBD"/>
    <w:pPr>
      <w:suppressLineNumbers/>
    </w:pPr>
  </w:style>
  <w:style w:type="paragraph" w:customStyle="1" w:styleId="TableHeading">
    <w:name w:val="Table Heading"/>
    <w:basedOn w:val="TableContents"/>
    <w:rsid w:val="00FF0CBD"/>
    <w:pPr>
      <w:jc w:val="center"/>
    </w:pPr>
    <w:rPr>
      <w:b/>
      <w:bCs/>
    </w:rPr>
  </w:style>
  <w:style w:type="paragraph" w:customStyle="1" w:styleId="Framecontents">
    <w:name w:val="Frame contents"/>
    <w:basedOn w:val="BodyText"/>
    <w:rsid w:val="00FF0CBD"/>
  </w:style>
  <w:style w:type="paragraph" w:customStyle="1" w:styleId="Objectwitharrow">
    <w:name w:val="Object with arrow"/>
    <w:basedOn w:val="Normal"/>
    <w:rsid w:val="00FF0CBD"/>
  </w:style>
  <w:style w:type="paragraph" w:customStyle="1" w:styleId="Objectwithshadow">
    <w:name w:val="Object with shadow"/>
    <w:basedOn w:val="Normal"/>
    <w:rsid w:val="00FF0CBD"/>
  </w:style>
  <w:style w:type="paragraph" w:customStyle="1" w:styleId="Objectwithoutfill">
    <w:name w:val="Object without fill"/>
    <w:basedOn w:val="Normal"/>
    <w:rsid w:val="00FF0CBD"/>
  </w:style>
  <w:style w:type="paragraph" w:customStyle="1" w:styleId="Textbodyjustified">
    <w:name w:val="Text body justified"/>
    <w:basedOn w:val="Normal"/>
    <w:rsid w:val="00FF0CBD"/>
  </w:style>
  <w:style w:type="paragraph" w:styleId="BodyTextFirstIndent">
    <w:name w:val="Body Text First Indent"/>
    <w:basedOn w:val="BodyText"/>
    <w:semiHidden/>
    <w:rsid w:val="00FF0CBD"/>
    <w:pPr>
      <w:ind w:firstLine="283"/>
    </w:pPr>
  </w:style>
  <w:style w:type="paragraph" w:styleId="Title">
    <w:name w:val="Title"/>
    <w:basedOn w:val="Heading"/>
    <w:next w:val="Subtitle"/>
    <w:qFormat/>
    <w:rsid w:val="00FF0CBD"/>
    <w:pPr>
      <w:jc w:val="center"/>
    </w:pPr>
    <w:rPr>
      <w:b/>
      <w:bCs/>
      <w:sz w:val="36"/>
      <w:szCs w:val="36"/>
    </w:rPr>
  </w:style>
  <w:style w:type="paragraph" w:styleId="Subtitle">
    <w:name w:val="Subtitle"/>
    <w:basedOn w:val="Heading"/>
    <w:next w:val="BodyText"/>
    <w:qFormat/>
    <w:rsid w:val="00FF0CBD"/>
    <w:pPr>
      <w:jc w:val="center"/>
    </w:pPr>
    <w:rPr>
      <w:i/>
      <w:iCs/>
    </w:rPr>
  </w:style>
  <w:style w:type="paragraph" w:customStyle="1" w:styleId="Title1">
    <w:name w:val="Title1"/>
    <w:basedOn w:val="Normal"/>
    <w:rsid w:val="00FF0CBD"/>
    <w:pPr>
      <w:jc w:val="center"/>
    </w:pPr>
  </w:style>
  <w:style w:type="paragraph" w:customStyle="1" w:styleId="Title2">
    <w:name w:val="Title2"/>
    <w:basedOn w:val="Normal"/>
    <w:rsid w:val="00FF0CBD"/>
    <w:pPr>
      <w:spacing w:before="57" w:after="57"/>
      <w:ind w:left="113" w:right="113"/>
      <w:jc w:val="center"/>
    </w:pPr>
  </w:style>
  <w:style w:type="paragraph" w:customStyle="1" w:styleId="Heading10">
    <w:name w:val="Heading1"/>
    <w:basedOn w:val="Normal"/>
    <w:rsid w:val="00FF0CBD"/>
    <w:pPr>
      <w:spacing w:before="238" w:after="119"/>
    </w:pPr>
  </w:style>
  <w:style w:type="paragraph" w:customStyle="1" w:styleId="Heading20">
    <w:name w:val="Heading2"/>
    <w:basedOn w:val="Normal"/>
    <w:rsid w:val="00FF0CBD"/>
    <w:pPr>
      <w:spacing w:before="238" w:after="119"/>
    </w:pPr>
  </w:style>
  <w:style w:type="paragraph" w:customStyle="1" w:styleId="DimensionLine">
    <w:name w:val="Dimension Line"/>
    <w:basedOn w:val="Normal"/>
    <w:rsid w:val="00FF0CBD"/>
  </w:style>
  <w:style w:type="paragraph" w:customStyle="1" w:styleId="DefaultLTGliederung1">
    <w:name w:val="Default~LT~Gliederung 1"/>
    <w:rsid w:val="00FF0CBD"/>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200" w:lineRule="atLeast"/>
      <w:ind w:left="540"/>
    </w:pPr>
    <w:rPr>
      <w:rFonts w:ascii="DejaVu Sans" w:eastAsia="DejaVu Sans" w:hAnsi="DejaVu Sans"/>
      <w:color w:val="006600"/>
      <w:sz w:val="64"/>
      <w:szCs w:val="64"/>
      <w:lang w:val="en-GB" w:eastAsia="sr-Latn-CS"/>
    </w:rPr>
  </w:style>
  <w:style w:type="paragraph" w:customStyle="1" w:styleId="DefaultLTGliederung2">
    <w:name w:val="Default~LT~Gliederung 2"/>
    <w:basedOn w:val="DefaultLTGliederung1"/>
    <w:rsid w:val="00FF0CBD"/>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efaultLTGliederung3">
    <w:name w:val="Default~LT~Gliederung 3"/>
    <w:basedOn w:val="DefaultLTGliederung2"/>
    <w:rsid w:val="00FF0CBD"/>
    <w:pPr>
      <w:tabs>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efaultLTGliederung4">
    <w:name w:val="Default~LT~Gliederung 4"/>
    <w:basedOn w:val="DefaultLTGliederung3"/>
    <w:rsid w:val="00FF0CBD"/>
    <w:pPr>
      <w:tabs>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efaultLTGliederung5">
    <w:name w:val="Default~LT~Gliederung 5"/>
    <w:basedOn w:val="DefaultLTGliederung4"/>
    <w:rsid w:val="00FF0CBD"/>
    <w:pPr>
      <w:ind w:left="3240"/>
    </w:pPr>
  </w:style>
  <w:style w:type="paragraph" w:customStyle="1" w:styleId="DefaultLTGliederung6">
    <w:name w:val="Default~LT~Gliederung 6"/>
    <w:basedOn w:val="DefaultLTGliederung5"/>
    <w:rsid w:val="00FF0CBD"/>
  </w:style>
  <w:style w:type="paragraph" w:customStyle="1" w:styleId="DefaultLTGliederung7">
    <w:name w:val="Default~LT~Gliederung 7"/>
    <w:basedOn w:val="DefaultLTGliederung6"/>
    <w:rsid w:val="00FF0CBD"/>
  </w:style>
  <w:style w:type="paragraph" w:customStyle="1" w:styleId="DefaultLTGliederung8">
    <w:name w:val="Default~LT~Gliederung 8"/>
    <w:basedOn w:val="DefaultLTGliederung7"/>
    <w:rsid w:val="00FF0CBD"/>
  </w:style>
  <w:style w:type="paragraph" w:customStyle="1" w:styleId="DefaultLTGliederung9">
    <w:name w:val="Default~LT~Gliederung 9"/>
    <w:basedOn w:val="DefaultLTGliederung8"/>
    <w:rsid w:val="00FF0CBD"/>
  </w:style>
  <w:style w:type="paragraph" w:customStyle="1" w:styleId="DefaultLTTitel">
    <w:name w:val="Default~LT~Titel"/>
    <w:rsid w:val="00FF0CB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jc w:val="center"/>
    </w:pPr>
    <w:rPr>
      <w:rFonts w:ascii="DejaVu Sans" w:eastAsia="DejaVu Sans" w:hAnsi="DejaVu Sans"/>
      <w:color w:val="666633"/>
      <w:sz w:val="88"/>
      <w:szCs w:val="88"/>
      <w:lang w:val="en-GB" w:eastAsia="sr-Latn-CS"/>
    </w:rPr>
  </w:style>
  <w:style w:type="paragraph" w:customStyle="1" w:styleId="DefaultLTUntertitel">
    <w:name w:val="Default~LT~Untertitel"/>
    <w:rsid w:val="00FF0CB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200" w:lineRule="atLeast"/>
      <w:jc w:val="center"/>
    </w:pPr>
    <w:rPr>
      <w:rFonts w:ascii="DejaVu Sans" w:eastAsia="DejaVu Sans" w:hAnsi="DejaVu Sans"/>
      <w:color w:val="006600"/>
      <w:sz w:val="64"/>
      <w:szCs w:val="64"/>
      <w:lang w:val="en-GB" w:eastAsia="sr-Latn-CS"/>
    </w:rPr>
  </w:style>
  <w:style w:type="paragraph" w:customStyle="1" w:styleId="DefaultLTNotizen">
    <w:name w:val="Default~LT~Notizen"/>
    <w:rsid w:val="00FF0CB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rPr>
      <w:rFonts w:ascii="DejaVu Sans" w:eastAsia="DejaVu Sans" w:hAnsi="DejaVu Sans"/>
      <w:color w:val="00001F"/>
      <w:sz w:val="24"/>
      <w:szCs w:val="24"/>
      <w:lang w:val="en-GB" w:eastAsia="sr-Latn-CS"/>
    </w:rPr>
  </w:style>
  <w:style w:type="paragraph" w:customStyle="1" w:styleId="DefaultLTHintergrundobjekte">
    <w:name w:val="Default~LT~Hintergrundobjekte"/>
    <w:rsid w:val="00FF0CB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rPr>
      <w:rFonts w:ascii="Arial" w:eastAsia="Arial" w:hAnsi="Arial"/>
      <w:color w:val="00001F"/>
      <w:sz w:val="36"/>
      <w:szCs w:val="36"/>
      <w:lang w:val="en-GB" w:eastAsia="sr-Latn-CS"/>
    </w:rPr>
  </w:style>
  <w:style w:type="paragraph" w:customStyle="1" w:styleId="DefaultLTHintergrund">
    <w:name w:val="Default~LT~Hintergrund"/>
    <w:rsid w:val="00FF0CBD"/>
    <w:pPr>
      <w:widowControl w:val="0"/>
      <w:suppressAutoHyphens/>
      <w:autoSpaceDE w:val="0"/>
      <w:jc w:val="center"/>
    </w:pPr>
    <w:rPr>
      <w:rFonts w:ascii="Times" w:eastAsia="DejaVu Sans" w:hAnsi="Times"/>
      <w:sz w:val="24"/>
      <w:szCs w:val="24"/>
      <w:lang w:val="en-GB" w:eastAsia="sr-Latn-CS"/>
    </w:rPr>
  </w:style>
  <w:style w:type="paragraph" w:customStyle="1" w:styleId="WW-Title">
    <w:name w:val="WW-Title"/>
    <w:rsid w:val="00FF0CB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jc w:val="center"/>
    </w:pPr>
    <w:rPr>
      <w:rFonts w:ascii="DejaVu Sans" w:eastAsia="DejaVu Sans" w:hAnsi="DejaVu Sans"/>
      <w:color w:val="666633"/>
      <w:sz w:val="88"/>
      <w:szCs w:val="88"/>
      <w:lang w:val="en-GB" w:eastAsia="sr-Latn-CS"/>
    </w:rPr>
  </w:style>
  <w:style w:type="paragraph" w:customStyle="1" w:styleId="Backgroundobjects">
    <w:name w:val="Background objects"/>
    <w:rsid w:val="00FF0CB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rPr>
      <w:rFonts w:ascii="Arial" w:eastAsia="Arial" w:hAnsi="Arial"/>
      <w:color w:val="00001F"/>
      <w:sz w:val="36"/>
      <w:szCs w:val="36"/>
      <w:lang w:val="en-GB" w:eastAsia="sr-Latn-CS"/>
    </w:rPr>
  </w:style>
  <w:style w:type="paragraph" w:customStyle="1" w:styleId="Background">
    <w:name w:val="Background"/>
    <w:rsid w:val="00FF0CBD"/>
    <w:pPr>
      <w:widowControl w:val="0"/>
      <w:suppressAutoHyphens/>
      <w:autoSpaceDE w:val="0"/>
      <w:jc w:val="center"/>
    </w:pPr>
    <w:rPr>
      <w:rFonts w:ascii="Times" w:eastAsia="DejaVu Sans" w:hAnsi="Times"/>
      <w:sz w:val="24"/>
      <w:szCs w:val="24"/>
      <w:lang w:val="en-GB" w:eastAsia="sr-Latn-CS"/>
    </w:rPr>
  </w:style>
  <w:style w:type="paragraph" w:customStyle="1" w:styleId="Notes">
    <w:name w:val="Notes"/>
    <w:rsid w:val="00FF0CB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rPr>
      <w:rFonts w:ascii="DejaVu Sans" w:eastAsia="DejaVu Sans" w:hAnsi="DejaVu Sans"/>
      <w:color w:val="00001F"/>
      <w:sz w:val="24"/>
      <w:szCs w:val="24"/>
      <w:lang w:val="en-GB" w:eastAsia="sr-Latn-CS"/>
    </w:rPr>
  </w:style>
  <w:style w:type="paragraph" w:customStyle="1" w:styleId="Outline1">
    <w:name w:val="Outline 1"/>
    <w:rsid w:val="00FF0CBD"/>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200" w:lineRule="atLeast"/>
      <w:ind w:left="540"/>
    </w:pPr>
    <w:rPr>
      <w:rFonts w:ascii="DejaVu Sans" w:eastAsia="DejaVu Sans" w:hAnsi="DejaVu Sans"/>
      <w:color w:val="006600"/>
      <w:sz w:val="64"/>
      <w:szCs w:val="64"/>
      <w:lang w:val="en-GB" w:eastAsia="sr-Latn-CS"/>
    </w:rPr>
  </w:style>
  <w:style w:type="paragraph" w:customStyle="1" w:styleId="Outline2">
    <w:name w:val="Outline 2"/>
    <w:basedOn w:val="Outline1"/>
    <w:rsid w:val="00FF0CBD"/>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Outline3">
    <w:name w:val="Outline 3"/>
    <w:basedOn w:val="Outline2"/>
    <w:rsid w:val="00FF0CBD"/>
    <w:pPr>
      <w:tabs>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Outline4">
    <w:name w:val="Outline 4"/>
    <w:basedOn w:val="Outline3"/>
    <w:rsid w:val="00FF0CBD"/>
    <w:pPr>
      <w:tabs>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Outline5">
    <w:name w:val="Outline 5"/>
    <w:basedOn w:val="Outline4"/>
    <w:rsid w:val="00FF0CBD"/>
    <w:pPr>
      <w:ind w:left="3240"/>
    </w:pPr>
  </w:style>
  <w:style w:type="paragraph" w:customStyle="1" w:styleId="Outline6">
    <w:name w:val="Outline 6"/>
    <w:basedOn w:val="Outline5"/>
    <w:rsid w:val="00FF0CBD"/>
  </w:style>
  <w:style w:type="paragraph" w:customStyle="1" w:styleId="Outline7">
    <w:name w:val="Outline 7"/>
    <w:basedOn w:val="Outline6"/>
    <w:rsid w:val="00FF0CBD"/>
  </w:style>
  <w:style w:type="paragraph" w:customStyle="1" w:styleId="Outline8">
    <w:name w:val="Outline 8"/>
    <w:basedOn w:val="Outline7"/>
    <w:rsid w:val="00FF0CBD"/>
  </w:style>
  <w:style w:type="paragraph" w:customStyle="1" w:styleId="Outline9">
    <w:name w:val="Outline 9"/>
    <w:basedOn w:val="Outline8"/>
    <w:rsid w:val="00FF0CBD"/>
  </w:style>
  <w:style w:type="table" w:styleId="TableGrid">
    <w:name w:val="Table Grid"/>
    <w:basedOn w:val="TableNormal"/>
    <w:rsid w:val="00C54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DDB"/>
    <w:pPr>
      <w:ind w:left="720"/>
    </w:pPr>
  </w:style>
  <w:style w:type="character" w:customStyle="1" w:styleId="HeaderChar">
    <w:name w:val="Header Char"/>
    <w:link w:val="Header"/>
    <w:uiPriority w:val="99"/>
    <w:rsid w:val="004538D9"/>
    <w:rPr>
      <w:sz w:val="24"/>
      <w:szCs w:val="24"/>
      <w:lang w:eastAsia="ar-SA"/>
    </w:rPr>
  </w:style>
  <w:style w:type="paragraph" w:styleId="NoSpacing">
    <w:name w:val="No Spacing"/>
    <w:qFormat/>
    <w:rsid w:val="009F3055"/>
    <w:pPr>
      <w:suppressAutoHyphens/>
    </w:pPr>
    <w:rPr>
      <w:rFonts w:ascii="Calibri" w:eastAsia="Calibri" w:hAnsi="Calibri" w:cs="Calibri"/>
      <w:sz w:val="22"/>
      <w:szCs w:val="22"/>
      <w:lang w:val="sr-Latn-CS" w:eastAsia="ar-SA"/>
    </w:rPr>
  </w:style>
  <w:style w:type="character" w:customStyle="1" w:styleId="FooterChar">
    <w:name w:val="Footer Char"/>
    <w:basedOn w:val="DefaultParagraphFont"/>
    <w:link w:val="Footer"/>
    <w:uiPriority w:val="99"/>
    <w:rsid w:val="00DC725C"/>
    <w:rPr>
      <w:rFonts w:ascii="Times" w:eastAsia="DejaVu Sans" w:hAnsi="Times"/>
      <w:sz w:val="24"/>
      <w:szCs w:val="24"/>
      <w:lang w:val="en-GB"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748009">
      <w:bodyDiv w:val="1"/>
      <w:marLeft w:val="0"/>
      <w:marRight w:val="0"/>
      <w:marTop w:val="0"/>
      <w:marBottom w:val="0"/>
      <w:divBdr>
        <w:top w:val="none" w:sz="0" w:space="0" w:color="auto"/>
        <w:left w:val="none" w:sz="0" w:space="0" w:color="auto"/>
        <w:bottom w:val="none" w:sz="0" w:space="0" w:color="auto"/>
        <w:right w:val="none" w:sz="0" w:space="0" w:color="auto"/>
      </w:divBdr>
      <w:divsChild>
        <w:div w:id="994722649">
          <w:marLeft w:val="0"/>
          <w:marRight w:val="0"/>
          <w:marTop w:val="0"/>
          <w:marBottom w:val="0"/>
          <w:divBdr>
            <w:top w:val="none" w:sz="0" w:space="0" w:color="auto"/>
            <w:left w:val="none" w:sz="0" w:space="0" w:color="auto"/>
            <w:bottom w:val="none" w:sz="0" w:space="0" w:color="auto"/>
            <w:right w:val="none" w:sz="0" w:space="0" w:color="auto"/>
          </w:divBdr>
        </w:div>
        <w:div w:id="2132236595">
          <w:marLeft w:val="0"/>
          <w:marRight w:val="0"/>
          <w:marTop w:val="0"/>
          <w:marBottom w:val="0"/>
          <w:divBdr>
            <w:top w:val="none" w:sz="0" w:space="0" w:color="auto"/>
            <w:left w:val="none" w:sz="0" w:space="0" w:color="auto"/>
            <w:bottom w:val="none" w:sz="0" w:space="0" w:color="auto"/>
            <w:right w:val="none" w:sz="0" w:space="0" w:color="auto"/>
          </w:divBdr>
        </w:div>
      </w:divsChild>
    </w:div>
    <w:div w:id="1051462834">
      <w:bodyDiv w:val="1"/>
      <w:marLeft w:val="0"/>
      <w:marRight w:val="0"/>
      <w:marTop w:val="0"/>
      <w:marBottom w:val="0"/>
      <w:divBdr>
        <w:top w:val="none" w:sz="0" w:space="0" w:color="auto"/>
        <w:left w:val="none" w:sz="0" w:space="0" w:color="auto"/>
        <w:bottom w:val="none" w:sz="0" w:space="0" w:color="auto"/>
        <w:right w:val="none" w:sz="0" w:space="0" w:color="auto"/>
      </w:divBdr>
    </w:div>
    <w:div w:id="1267229000">
      <w:bodyDiv w:val="1"/>
      <w:marLeft w:val="0"/>
      <w:marRight w:val="0"/>
      <w:marTop w:val="0"/>
      <w:marBottom w:val="0"/>
      <w:divBdr>
        <w:top w:val="none" w:sz="0" w:space="0" w:color="auto"/>
        <w:left w:val="none" w:sz="0" w:space="0" w:color="auto"/>
        <w:bottom w:val="none" w:sz="0" w:space="0" w:color="auto"/>
        <w:right w:val="none" w:sz="0" w:space="0" w:color="auto"/>
      </w:divBdr>
    </w:div>
    <w:div w:id="1316841705">
      <w:bodyDiv w:val="1"/>
      <w:marLeft w:val="0"/>
      <w:marRight w:val="0"/>
      <w:marTop w:val="0"/>
      <w:marBottom w:val="0"/>
      <w:divBdr>
        <w:top w:val="none" w:sz="0" w:space="0" w:color="auto"/>
        <w:left w:val="none" w:sz="0" w:space="0" w:color="auto"/>
        <w:bottom w:val="none" w:sz="0" w:space="0" w:color="auto"/>
        <w:right w:val="none" w:sz="0" w:space="0" w:color="auto"/>
      </w:divBdr>
    </w:div>
    <w:div w:id="20953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hnounion.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ojiDokumenti\OBRASCI\Dopis%20ver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76589651010534EB1CFC4D17BFED6CF" ma:contentTypeVersion="0" ma:contentTypeDescription="Kreiraj novi dokument." ma:contentTypeScope="" ma:versionID="f8df20d4b21cfec55266e2f4b9929b52">
  <xsd:schema xmlns:xsd="http://www.w3.org/2001/XMLSchema" xmlns:xs="http://www.w3.org/2001/XMLSchema" xmlns:p="http://schemas.microsoft.com/office/2006/metadata/properties" targetNamespace="http://schemas.microsoft.com/office/2006/metadata/properties" ma:root="true" ma:fieldsID="d3c63fdd780f450ff64e19f5271fa9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6B609-00D5-4B94-8101-A834A0881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FC6FA2-07BA-4D45-9287-744436C38787}">
  <ds:schemaRefs>
    <ds:schemaRef ds:uri="http://schemas.microsoft.com/office/2006/metadata/properties"/>
  </ds:schemaRefs>
</ds:datastoreItem>
</file>

<file path=customXml/itemProps3.xml><?xml version="1.0" encoding="utf-8"?>
<ds:datastoreItem xmlns:ds="http://schemas.openxmlformats.org/officeDocument/2006/customXml" ds:itemID="{076F2185-4018-4E24-B55F-11977E20E774}">
  <ds:schemaRefs>
    <ds:schemaRef ds:uri="http://schemas.microsoft.com/sharepoint/v3/contenttype/forms"/>
  </ds:schemaRefs>
</ds:datastoreItem>
</file>

<file path=customXml/itemProps4.xml><?xml version="1.0" encoding="utf-8"?>
<ds:datastoreItem xmlns:ds="http://schemas.openxmlformats.org/officeDocument/2006/customXml" ds:itemID="{5B3D8DFE-5B38-49ED-A668-6E2CEE6D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ver2</Template>
  <TotalTime>23</TotalTime>
  <Pages>6</Pages>
  <Words>4528</Words>
  <Characters>25813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Petkovic</dc:creator>
  <cp:lastModifiedBy>Bojana Taušanović</cp:lastModifiedBy>
  <cp:revision>9</cp:revision>
  <cp:lastPrinted>2024-11-26T10:15:00Z</cp:lastPrinted>
  <dcterms:created xsi:type="dcterms:W3CDTF">2024-11-28T12:14:00Z</dcterms:created>
  <dcterms:modified xsi:type="dcterms:W3CDTF">2026-04-29T11:57:00Z</dcterms:modified>
</cp:coreProperties>
</file>